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D851" w14:textId="77777777" w:rsidR="007A71AD"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1"/>
      </w:r>
    </w:p>
    <w:p w14:paraId="73EF51D2" w14:textId="77777777" w:rsidR="007A71AD" w:rsidRDefault="00000000">
      <w:pPr>
        <w:tabs>
          <w:tab w:val="left" w:pos="2127"/>
          <w:tab w:val="left" w:pos="6379"/>
        </w:tabs>
        <w:ind w:left="2131" w:hanging="2131"/>
        <w:rPr>
          <w:b/>
          <w:sz w:val="24"/>
          <w:szCs w:val="24"/>
        </w:rPr>
      </w:pPr>
      <w:r>
        <w:rPr>
          <w:b/>
          <w:sz w:val="24"/>
          <w:szCs w:val="24"/>
        </w:rPr>
        <w:t>Title:</w:t>
      </w:r>
      <w:r>
        <w:rPr>
          <w:b/>
          <w:sz w:val="24"/>
          <w:szCs w:val="24"/>
        </w:rPr>
        <w:tab/>
        <w:t>3GPP SA4 Audio SWG report from teleconference on eUET and ATIAS (4 March 2024)</w:t>
      </w:r>
    </w:p>
    <w:p w14:paraId="3F22E08C" w14:textId="77777777" w:rsidR="007A71AD" w:rsidRDefault="00000000">
      <w:pPr>
        <w:tabs>
          <w:tab w:val="left" w:pos="2127"/>
          <w:tab w:val="left" w:pos="6379"/>
        </w:tabs>
        <w:ind w:left="2131" w:hanging="2131"/>
        <w:rPr>
          <w:b/>
          <w:sz w:val="24"/>
          <w:szCs w:val="24"/>
        </w:rPr>
      </w:pPr>
      <w:r>
        <w:rPr>
          <w:b/>
          <w:sz w:val="24"/>
          <w:szCs w:val="24"/>
        </w:rPr>
        <w:t>Document for:</w:t>
      </w:r>
      <w:r>
        <w:rPr>
          <w:b/>
          <w:sz w:val="24"/>
          <w:szCs w:val="24"/>
        </w:rPr>
        <w:tab/>
        <w:t>Agreement</w:t>
      </w:r>
    </w:p>
    <w:p w14:paraId="380D2D0E" w14:textId="41641612" w:rsidR="007A71AD" w:rsidRDefault="00000000">
      <w:pPr>
        <w:tabs>
          <w:tab w:val="left" w:pos="2127"/>
          <w:tab w:val="left" w:pos="6379"/>
        </w:tabs>
        <w:ind w:left="2131" w:hanging="2131"/>
        <w:rPr>
          <w:sz w:val="32"/>
          <w:szCs w:val="32"/>
        </w:rPr>
      </w:pPr>
      <w:r>
        <w:rPr>
          <w:b/>
          <w:sz w:val="24"/>
          <w:szCs w:val="24"/>
        </w:rPr>
        <w:t>Agenda item:</w:t>
      </w:r>
      <w:r>
        <w:rPr>
          <w:b/>
          <w:sz w:val="24"/>
          <w:szCs w:val="24"/>
        </w:rPr>
        <w:tab/>
      </w:r>
      <w:r w:rsidR="00371889">
        <w:rPr>
          <w:b/>
          <w:sz w:val="24"/>
          <w:szCs w:val="24"/>
        </w:rPr>
        <w:t>5.1</w:t>
      </w:r>
    </w:p>
    <w:p w14:paraId="6C8655E3" w14:textId="77777777" w:rsidR="007A71AD" w:rsidRDefault="007A71AD">
      <w:pPr>
        <w:pBdr>
          <w:top w:val="single" w:sz="12" w:space="1" w:color="000000"/>
        </w:pBdr>
        <w:tabs>
          <w:tab w:val="left" w:pos="6379"/>
        </w:tabs>
        <w:rPr>
          <w:sz w:val="20"/>
          <w:szCs w:val="20"/>
        </w:rPr>
      </w:pPr>
    </w:p>
    <w:p w14:paraId="7899E391" w14:textId="77777777" w:rsidR="007A71AD" w:rsidRDefault="007A71AD">
      <w:bookmarkStart w:id="0" w:name="_gjdgxs" w:colFirst="0" w:colLast="0"/>
      <w:bookmarkEnd w:id="0"/>
    </w:p>
    <w:p w14:paraId="42BC267D" w14:textId="77777777" w:rsidR="007A71AD" w:rsidRDefault="00000000">
      <w:pPr>
        <w:rPr>
          <w:b/>
        </w:rPr>
      </w:pPr>
      <w:r>
        <w:rPr>
          <w:b/>
        </w:rPr>
        <w:t>Executive summary</w:t>
      </w:r>
    </w:p>
    <w:p w14:paraId="471D6A24" w14:textId="77777777" w:rsidR="007A71AD" w:rsidRDefault="00000000">
      <w:pPr>
        <w:rPr>
          <w:color w:val="000000"/>
        </w:rPr>
      </w:pPr>
      <w:bookmarkStart w:id="1" w:name="_30j0zll" w:colFirst="0" w:colLast="0"/>
      <w:bookmarkEnd w:id="1"/>
      <w:r>
        <w:t xml:space="preserve">The meeting (17 participants, 1h and 45mn) </w:t>
      </w:r>
      <w:r>
        <w:rPr>
          <w:color w:val="000000"/>
        </w:rPr>
        <w:t xml:space="preserve">covered the following </w:t>
      </w:r>
      <w:r>
        <w:t>5</w:t>
      </w:r>
      <w:r>
        <w:rPr>
          <w:color w:val="000000"/>
        </w:rPr>
        <w:t xml:space="preserve"> input Tdocs and produced on</w:t>
      </w:r>
      <w:r>
        <w:t>e output Tdoc</w:t>
      </w:r>
      <w:r>
        <w:rPr>
          <w:color w:val="000000"/>
        </w:rPr>
        <w:t xml:space="preserve">: </w:t>
      </w:r>
    </w:p>
    <w:p w14:paraId="4E7DD406" w14:textId="77777777" w:rsidR="007A71AD" w:rsidRDefault="00000000">
      <w:pPr>
        <w:numPr>
          <w:ilvl w:val="0"/>
          <w:numId w:val="2"/>
        </w:numPr>
        <w:pBdr>
          <w:top w:val="nil"/>
          <w:left w:val="nil"/>
          <w:bottom w:val="nil"/>
          <w:right w:val="nil"/>
          <w:between w:val="nil"/>
        </w:pBdr>
        <w:spacing w:line="257" w:lineRule="auto"/>
        <w:rPr>
          <w:color w:val="000000"/>
        </w:rPr>
      </w:pPr>
      <w:r>
        <w:rPr>
          <w:color w:val="000000"/>
        </w:rPr>
        <w:t xml:space="preserve">eUET: </w:t>
      </w:r>
      <w:r>
        <w:t>TS 26.130 v0.4.0 in S4aA240007 was produced during the meeting and agreed to be sent to SA plenary for approval. This version is a revision of v0.3.0 in S4aA240006, with changes from S4aA240010 edited online.</w:t>
      </w:r>
    </w:p>
    <w:p w14:paraId="4C3BC810" w14:textId="7A1B56E3" w:rsidR="007A71AD" w:rsidRDefault="00000000">
      <w:pPr>
        <w:numPr>
          <w:ilvl w:val="0"/>
          <w:numId w:val="2"/>
        </w:numPr>
        <w:pBdr>
          <w:top w:val="nil"/>
          <w:left w:val="nil"/>
          <w:bottom w:val="nil"/>
          <w:right w:val="nil"/>
          <w:between w:val="nil"/>
        </w:pBdr>
        <w:spacing w:after="160" w:line="257" w:lineRule="auto"/>
        <w:rPr>
          <w:color w:val="000000"/>
        </w:rPr>
      </w:pPr>
      <w:r>
        <w:rPr>
          <w:color w:val="000000"/>
        </w:rPr>
        <w:t xml:space="preserve">ATIAS: An </w:t>
      </w:r>
      <w:r>
        <w:t xml:space="preserve">input of stereo capture from HEAD acoustics in S4aA240010 was agreed; Mr. Jan Reimes is tasked to prepare revisions to the ATIAS-1 </w:t>
      </w:r>
      <w:proofErr w:type="spellStart"/>
      <w:r>
        <w:t>Pdoc</w:t>
      </w:r>
      <w:proofErr w:type="spellEnd"/>
      <w:r>
        <w:t xml:space="preserve"> and the CR to 26.260 (with a </w:t>
      </w:r>
      <w:proofErr w:type="spellStart"/>
      <w:r>
        <w:t>pCR</w:t>
      </w:r>
      <w:proofErr w:type="spellEnd"/>
      <w:r>
        <w:t xml:space="preserve"> to 26.261 for the requirement parts).  Another input </w:t>
      </w:r>
      <w:r w:rsidR="000A2FC9">
        <w:t xml:space="preserve">in </w:t>
      </w:r>
      <w:r>
        <w:t>S4aA240012 on updates to TS 26.260 triggered a discussion on how to finalize ATIAS. An informal editing group is invited to progress the updates of TS 26.260 and 26.261 in an offline manner</w:t>
      </w:r>
      <w:r w:rsidR="000A2FC9">
        <w:t>, before SA4#127-bis-e</w:t>
      </w:r>
      <w:r>
        <w:t>.</w:t>
      </w:r>
    </w:p>
    <w:p w14:paraId="2C76FE82" w14:textId="77777777" w:rsidR="007A71AD" w:rsidRDefault="007A71AD"/>
    <w:p w14:paraId="6C0E7BE5" w14:textId="77777777" w:rsidR="007A71AD" w:rsidRDefault="00000000">
      <w:pPr>
        <w:rPr>
          <w:b/>
        </w:rPr>
      </w:pPr>
      <w:r>
        <w:rPr>
          <w:b/>
        </w:rPr>
        <w:t>A.I. 2 Audio SWG</w:t>
      </w:r>
    </w:p>
    <w:p w14:paraId="02B3E2A7" w14:textId="77777777" w:rsidR="007A71AD" w:rsidRDefault="007A71AD">
      <w:pPr>
        <w:rPr>
          <w:b/>
        </w:rPr>
      </w:pPr>
    </w:p>
    <w:p w14:paraId="4A0AC7DB" w14:textId="77777777" w:rsidR="007A71AD" w:rsidRDefault="00000000">
      <w:pPr>
        <w:rPr>
          <w:b/>
        </w:rPr>
      </w:pPr>
      <w:r>
        <w:rPr>
          <w:b/>
        </w:rPr>
        <w:t xml:space="preserve">A.I. 2.1 Opening of the session and registration of </w:t>
      </w:r>
      <w:proofErr w:type="gramStart"/>
      <w:r>
        <w:rPr>
          <w:b/>
        </w:rPr>
        <w:t>documents</w:t>
      </w:r>
      <w:proofErr w:type="gramEnd"/>
    </w:p>
    <w:p w14:paraId="1AA1F654" w14:textId="77777777" w:rsidR="007A71AD" w:rsidRDefault="007A71AD">
      <w:pPr>
        <w:rPr>
          <w:b/>
        </w:rPr>
      </w:pPr>
    </w:p>
    <w:p w14:paraId="5273AFDC" w14:textId="77777777" w:rsidR="007A71AD" w:rsidRDefault="00000000">
      <w:r>
        <w:t>Stéphane presented the informal agenda in Annex A.</w:t>
      </w:r>
    </w:p>
    <w:p w14:paraId="3B2E5F5E" w14:textId="77777777" w:rsidR="007A71AD" w:rsidRDefault="00000000">
      <w:r>
        <w:t xml:space="preserve">This agenda (in Annex A) is </w:t>
      </w:r>
      <w:r>
        <w:rPr>
          <w:color w:val="4F81BD"/>
        </w:rPr>
        <w:t xml:space="preserve">approved with the Tdoc </w:t>
      </w:r>
      <w:proofErr w:type="gramStart"/>
      <w:r>
        <w:rPr>
          <w:color w:val="4F81BD"/>
        </w:rPr>
        <w:t>allocation</w:t>
      </w:r>
      <w:proofErr w:type="gramEnd"/>
    </w:p>
    <w:p w14:paraId="7D0D67D2" w14:textId="77777777" w:rsidR="007A71AD" w:rsidRDefault="007A71AD"/>
    <w:p w14:paraId="0654D8DB" w14:textId="77777777" w:rsidR="007A71AD" w:rsidRDefault="00000000">
      <w:pPr>
        <w:rPr>
          <w:b/>
        </w:rPr>
      </w:pPr>
      <w:r>
        <w:rPr>
          <w:b/>
        </w:rPr>
        <w:t>A.I. 2.2 Reports/Liaison from other groups/meetings</w:t>
      </w:r>
    </w:p>
    <w:p w14:paraId="000FFCE4" w14:textId="77777777" w:rsidR="007A71AD" w:rsidRDefault="007A71AD"/>
    <w:p w14:paraId="00655434" w14:textId="77777777" w:rsidR="007A71AD" w:rsidRDefault="00000000">
      <w:r>
        <w:t>None.</w:t>
      </w:r>
    </w:p>
    <w:p w14:paraId="4A5C0A29" w14:textId="77777777" w:rsidR="007A71AD" w:rsidRDefault="007A71AD"/>
    <w:p w14:paraId="47FEA207" w14:textId="77777777" w:rsidR="007A71AD" w:rsidRDefault="007A71AD"/>
    <w:p w14:paraId="0E9AB0E0" w14:textId="77777777" w:rsidR="007A71AD" w:rsidRDefault="00000000">
      <w:pPr>
        <w:rPr>
          <w:b/>
        </w:rPr>
      </w:pPr>
      <w:r>
        <w:rPr>
          <w:b/>
        </w:rPr>
        <w:t xml:space="preserve">A.I. 2.3 CRs to features in Release 17 and </w:t>
      </w:r>
      <w:proofErr w:type="gramStart"/>
      <w:r>
        <w:rPr>
          <w:b/>
        </w:rPr>
        <w:t>earlier</w:t>
      </w:r>
      <w:proofErr w:type="gramEnd"/>
    </w:p>
    <w:p w14:paraId="5F803C0B" w14:textId="77777777" w:rsidR="007A71AD" w:rsidRDefault="007A71AD"/>
    <w:p w14:paraId="558C5473" w14:textId="77777777" w:rsidR="007A71AD" w:rsidRDefault="00000000">
      <w:r>
        <w:t>None.</w:t>
      </w:r>
    </w:p>
    <w:p w14:paraId="0390B38C" w14:textId="77777777" w:rsidR="007A71AD" w:rsidRDefault="007A71AD"/>
    <w:p w14:paraId="6144A752" w14:textId="77777777" w:rsidR="007A71AD" w:rsidRDefault="00000000">
      <w:pPr>
        <w:rPr>
          <w:b/>
        </w:rPr>
      </w:pPr>
      <w:r>
        <w:rPr>
          <w:b/>
        </w:rPr>
        <w:t xml:space="preserve">A.I. 2.4 </w:t>
      </w:r>
      <w:proofErr w:type="spellStart"/>
      <w:r>
        <w:rPr>
          <w:b/>
        </w:rPr>
        <w:t>IVAS_Codec</w:t>
      </w:r>
      <w:proofErr w:type="spellEnd"/>
      <w:r>
        <w:rPr>
          <w:b/>
        </w:rPr>
        <w:t xml:space="preserve"> (EVS Codec Extension for Immersive Voice and Audio Services)</w:t>
      </w:r>
    </w:p>
    <w:p w14:paraId="21D3EE1A" w14:textId="77777777" w:rsidR="007A71AD" w:rsidRDefault="007A71AD"/>
    <w:p w14:paraId="5A6211D8" w14:textId="77777777" w:rsidR="007A71AD" w:rsidRDefault="00000000">
      <w:r>
        <w:t>None.</w:t>
      </w:r>
    </w:p>
    <w:p w14:paraId="7F53605C" w14:textId="77777777" w:rsidR="007A71AD" w:rsidRDefault="007A71AD"/>
    <w:p w14:paraId="3CA4A1E8" w14:textId="77777777" w:rsidR="007A71AD" w:rsidRDefault="00000000">
      <w:pPr>
        <w:rPr>
          <w:b/>
        </w:rPr>
      </w:pPr>
      <w:r>
        <w:rPr>
          <w:b/>
        </w:rPr>
        <w:t>A.I. 2.5 ATIAS (Terminal Audio quality performance and Test methods for Immersive Audio Services)</w:t>
      </w:r>
    </w:p>
    <w:p w14:paraId="12E41E1F" w14:textId="77777777" w:rsidR="007A71AD" w:rsidRDefault="007A71AD"/>
    <w:tbl>
      <w:tblPr>
        <w:tblStyle w:val="a"/>
        <w:tblW w:w="6580" w:type="dxa"/>
        <w:tblInd w:w="0" w:type="dxa"/>
        <w:tblLayout w:type="fixed"/>
        <w:tblLook w:val="0400" w:firstRow="0" w:lastRow="0" w:firstColumn="0" w:lastColumn="0" w:noHBand="0" w:noVBand="1"/>
      </w:tblPr>
      <w:tblGrid>
        <w:gridCol w:w="1075"/>
        <w:gridCol w:w="3975"/>
        <w:gridCol w:w="1530"/>
      </w:tblGrid>
      <w:tr w:rsidR="007A71AD" w14:paraId="37F992C4" w14:textId="77777777">
        <w:trPr>
          <w:trHeight w:val="3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546440C2" w14:textId="77777777" w:rsidR="007A71AD" w:rsidRDefault="00000000">
            <w:pPr>
              <w:spacing w:line="240" w:lineRule="auto"/>
              <w:rPr>
                <w:b/>
                <w:color w:val="0000FF"/>
                <w:sz w:val="16"/>
                <w:szCs w:val="16"/>
                <w:u w:val="single"/>
              </w:rPr>
            </w:pPr>
            <w:hyperlink r:id="rId7">
              <w:r>
                <w:rPr>
                  <w:b/>
                  <w:color w:val="0000FF"/>
                  <w:sz w:val="16"/>
                  <w:szCs w:val="16"/>
                  <w:u w:val="single"/>
                </w:rPr>
                <w:t>S4aA240011</w:t>
              </w:r>
            </w:hyperlink>
          </w:p>
        </w:tc>
        <w:tc>
          <w:tcPr>
            <w:tcW w:w="3975" w:type="dxa"/>
            <w:tcBorders>
              <w:top w:val="single" w:sz="4" w:space="0" w:color="A6A6A6"/>
              <w:left w:val="nil"/>
              <w:bottom w:val="single" w:sz="4" w:space="0" w:color="A6A6A6"/>
              <w:right w:val="single" w:sz="4" w:space="0" w:color="A6A6A6"/>
            </w:tcBorders>
            <w:shd w:val="clear" w:color="auto" w:fill="auto"/>
          </w:tcPr>
          <w:p w14:paraId="251546D8" w14:textId="77777777" w:rsidR="007A71AD" w:rsidRDefault="00000000">
            <w:pPr>
              <w:spacing w:line="240" w:lineRule="auto"/>
              <w:rPr>
                <w:sz w:val="16"/>
                <w:szCs w:val="16"/>
              </w:rPr>
            </w:pPr>
            <w:r>
              <w:rPr>
                <w:sz w:val="16"/>
                <w:szCs w:val="16"/>
              </w:rPr>
              <w:t>Test method for stereo capture</w:t>
            </w:r>
          </w:p>
        </w:tc>
        <w:tc>
          <w:tcPr>
            <w:tcW w:w="1530" w:type="dxa"/>
            <w:tcBorders>
              <w:top w:val="single" w:sz="4" w:space="0" w:color="A6A6A6"/>
              <w:left w:val="nil"/>
              <w:bottom w:val="single" w:sz="4" w:space="0" w:color="A6A6A6"/>
              <w:right w:val="single" w:sz="4" w:space="0" w:color="A6A6A6"/>
            </w:tcBorders>
            <w:shd w:val="clear" w:color="auto" w:fill="auto"/>
          </w:tcPr>
          <w:p w14:paraId="3C4B8351" w14:textId="77777777" w:rsidR="007A71AD" w:rsidRDefault="00000000">
            <w:pPr>
              <w:spacing w:line="240" w:lineRule="auto"/>
              <w:rPr>
                <w:sz w:val="16"/>
                <w:szCs w:val="16"/>
              </w:rPr>
            </w:pPr>
            <w:r>
              <w:rPr>
                <w:sz w:val="16"/>
                <w:szCs w:val="16"/>
              </w:rPr>
              <w:t>HEAD acoustics GmbH</w:t>
            </w:r>
          </w:p>
        </w:tc>
      </w:tr>
    </w:tbl>
    <w:p w14:paraId="7C8048F5" w14:textId="77777777" w:rsidR="007A71AD" w:rsidRDefault="007A71AD"/>
    <w:p w14:paraId="607BE473" w14:textId="77777777" w:rsidR="007A71AD" w:rsidRDefault="00000000">
      <w:r>
        <w:rPr>
          <w:b/>
        </w:rPr>
        <w:t>Presenter:</w:t>
      </w:r>
      <w:r>
        <w:t xml:space="preserve"> Jan Reimes</w:t>
      </w:r>
    </w:p>
    <w:p w14:paraId="0BF7FCF4" w14:textId="77777777" w:rsidR="007A71AD" w:rsidRDefault="007A71AD"/>
    <w:p w14:paraId="43AFC2B4" w14:textId="77777777" w:rsidR="007A71AD" w:rsidRDefault="00000000">
      <w:pPr>
        <w:rPr>
          <w:b/>
        </w:rPr>
      </w:pPr>
      <w:r>
        <w:rPr>
          <w:b/>
        </w:rPr>
        <w:t>Comments / questions:</w:t>
      </w:r>
    </w:p>
    <w:p w14:paraId="48CD57B8" w14:textId="77777777" w:rsidR="007A71AD" w:rsidRDefault="00000000">
      <w:pPr>
        <w:numPr>
          <w:ilvl w:val="0"/>
          <w:numId w:val="3"/>
        </w:numPr>
        <w:spacing w:line="240" w:lineRule="auto"/>
        <w:rPr>
          <w:color w:val="000000"/>
        </w:rPr>
      </w:pPr>
      <w:r>
        <w:t xml:space="preserve">Arvi: generic question on figure, did subjective evaluation, same perception, time difference is quite </w:t>
      </w:r>
      <w:proofErr w:type="gramStart"/>
      <w:r>
        <w:t>different</w:t>
      </w:r>
      <w:proofErr w:type="gramEnd"/>
      <w:r>
        <w:t xml:space="preserve"> but level difference is quite prominent. </w:t>
      </w:r>
    </w:p>
    <w:p w14:paraId="08AB1001" w14:textId="77777777" w:rsidR="007A71AD" w:rsidRDefault="00000000">
      <w:pPr>
        <w:numPr>
          <w:ilvl w:val="0"/>
          <w:numId w:val="3"/>
        </w:numPr>
        <w:spacing w:line="240" w:lineRule="auto"/>
      </w:pPr>
      <w:r>
        <w:t>Jan: not yet, but checked recordings, from our point of view recordings were ok, could hear it from right side, more check on recordings and not measure. Since level difference is most relevant, not sure it can be used, more than 70% score in both cases, hard to evaluate or judge, it was a measurement microphone, not a DUT doing heavy processing.</w:t>
      </w:r>
    </w:p>
    <w:p w14:paraId="2591A7E5" w14:textId="77777777" w:rsidR="007A71AD" w:rsidRDefault="00000000">
      <w:pPr>
        <w:numPr>
          <w:ilvl w:val="0"/>
          <w:numId w:val="3"/>
        </w:numPr>
        <w:spacing w:line="240" w:lineRule="auto"/>
      </w:pPr>
      <w:r>
        <w:t>Stéphane R: for discussion, but Annex for agreement</w:t>
      </w:r>
    </w:p>
    <w:p w14:paraId="5FE2B223" w14:textId="77777777" w:rsidR="007A71AD" w:rsidRDefault="00000000">
      <w:pPr>
        <w:numPr>
          <w:ilvl w:val="0"/>
          <w:numId w:val="3"/>
        </w:numPr>
        <w:spacing w:line="240" w:lineRule="auto"/>
      </w:pPr>
      <w:r>
        <w:t xml:space="preserve">Jan: already proposal for stereo from Xiaomi, completing it, for other tests, agree to put in </w:t>
      </w:r>
      <w:proofErr w:type="spellStart"/>
      <w:r>
        <w:t>Pdoc</w:t>
      </w:r>
      <w:proofErr w:type="spellEnd"/>
      <w:r>
        <w:t>, here merge extension.</w:t>
      </w:r>
    </w:p>
    <w:p w14:paraId="16D8E087" w14:textId="77777777" w:rsidR="007A71AD" w:rsidRDefault="00000000">
      <w:pPr>
        <w:numPr>
          <w:ilvl w:val="0"/>
          <w:numId w:val="3"/>
        </w:numPr>
        <w:spacing w:line="240" w:lineRule="auto"/>
      </w:pPr>
      <w:r>
        <w:t xml:space="preserve">Stéphane R: Annex needs to go to </w:t>
      </w:r>
      <w:proofErr w:type="spellStart"/>
      <w:r>
        <w:t>Pdoc</w:t>
      </w:r>
      <w:proofErr w:type="spellEnd"/>
      <w:r>
        <w:t>?</w:t>
      </w:r>
    </w:p>
    <w:p w14:paraId="192A5F88" w14:textId="77777777" w:rsidR="007A71AD" w:rsidRDefault="00000000">
      <w:pPr>
        <w:numPr>
          <w:ilvl w:val="0"/>
          <w:numId w:val="3"/>
        </w:numPr>
        <w:spacing w:line="240" w:lineRule="auto"/>
      </w:pPr>
      <w:r>
        <w:t xml:space="preserve">Jan: was already in </w:t>
      </w:r>
      <w:proofErr w:type="spellStart"/>
      <w:r>
        <w:t>Pdoc</w:t>
      </w:r>
      <w:proofErr w:type="spellEnd"/>
      <w:r>
        <w:t>, will take care.</w:t>
      </w:r>
    </w:p>
    <w:p w14:paraId="099F98A3" w14:textId="77777777" w:rsidR="007A71AD" w:rsidRDefault="007A71AD">
      <w:pPr>
        <w:spacing w:line="240" w:lineRule="auto"/>
      </w:pPr>
    </w:p>
    <w:p w14:paraId="4AAF497B" w14:textId="77777777" w:rsidR="007A71AD" w:rsidRDefault="007A71AD">
      <w:pPr>
        <w:spacing w:line="240" w:lineRule="auto"/>
        <w:rPr>
          <w:rFonts w:ascii="Times New Roman" w:eastAsia="Times New Roman" w:hAnsi="Times New Roman" w:cs="Times New Roman"/>
          <w:sz w:val="24"/>
          <w:szCs w:val="24"/>
        </w:rPr>
      </w:pPr>
    </w:p>
    <w:p w14:paraId="41A2CA3A" w14:textId="77777777" w:rsidR="007A71AD" w:rsidRDefault="00000000">
      <w:pPr>
        <w:spacing w:line="240" w:lineRule="auto"/>
        <w:rPr>
          <w:rFonts w:ascii="Times New Roman" w:eastAsia="Times New Roman" w:hAnsi="Times New Roman" w:cs="Times New Roman"/>
          <w:sz w:val="24"/>
          <w:szCs w:val="24"/>
        </w:rPr>
      </w:pPr>
      <w:r>
        <w:rPr>
          <w:b/>
          <w:color w:val="000000"/>
        </w:rPr>
        <w:t>Decision: </w:t>
      </w:r>
    </w:p>
    <w:p w14:paraId="1D34E50B" w14:textId="77777777" w:rsidR="007A71AD" w:rsidRDefault="00000000">
      <w:pPr>
        <w:rPr>
          <w:color w:val="4F81BD"/>
        </w:rPr>
      </w:pPr>
      <w:r>
        <w:rPr>
          <w:rFonts w:ascii="Times New Roman" w:eastAsia="Times New Roman" w:hAnsi="Times New Roman" w:cs="Times New Roman"/>
          <w:sz w:val="24"/>
          <w:szCs w:val="24"/>
        </w:rPr>
        <w:br/>
      </w:r>
      <w:r>
        <w:rPr>
          <w:color w:val="4F81BD"/>
        </w:rPr>
        <w:t xml:space="preserve">S4aA240011 </w:t>
      </w:r>
      <w:r>
        <w:rPr>
          <w:color w:val="000000"/>
        </w:rPr>
        <w:t xml:space="preserve">is </w:t>
      </w:r>
      <w:r>
        <w:t>agreed</w:t>
      </w:r>
      <w:r>
        <w:rPr>
          <w:color w:val="4F81BD"/>
        </w:rPr>
        <w:t>.</w:t>
      </w:r>
    </w:p>
    <w:p w14:paraId="1143A5E6" w14:textId="77777777" w:rsidR="007A71AD" w:rsidRDefault="00000000">
      <w:pPr>
        <w:rPr>
          <w:color w:val="4F81BD"/>
        </w:rPr>
      </w:pPr>
      <w:r>
        <w:rPr>
          <w:color w:val="4F81BD"/>
        </w:rPr>
        <w:t xml:space="preserve">Mr. Jan Reimes is tasked to prepare revisions to the ATIAS-1 </w:t>
      </w:r>
      <w:proofErr w:type="spellStart"/>
      <w:r>
        <w:rPr>
          <w:color w:val="4F81BD"/>
        </w:rPr>
        <w:t>Pdoc</w:t>
      </w:r>
      <w:proofErr w:type="spellEnd"/>
      <w:r>
        <w:rPr>
          <w:color w:val="4F81BD"/>
        </w:rPr>
        <w:t xml:space="preserve"> and the CR to 26.260 (with a </w:t>
      </w:r>
      <w:proofErr w:type="spellStart"/>
      <w:r>
        <w:rPr>
          <w:color w:val="4F81BD"/>
        </w:rPr>
        <w:t>pCR</w:t>
      </w:r>
      <w:proofErr w:type="spellEnd"/>
      <w:r>
        <w:rPr>
          <w:color w:val="4F81BD"/>
        </w:rPr>
        <w:t xml:space="preserve"> to 26.261 for the requirement parts).</w:t>
      </w:r>
    </w:p>
    <w:p w14:paraId="6B40264B" w14:textId="77777777" w:rsidR="007A71AD" w:rsidRDefault="007A71AD"/>
    <w:p w14:paraId="1709FEDD" w14:textId="77777777" w:rsidR="007A71AD" w:rsidRDefault="007A71AD"/>
    <w:tbl>
      <w:tblPr>
        <w:tblStyle w:val="a0"/>
        <w:tblW w:w="6580" w:type="dxa"/>
        <w:tblInd w:w="0" w:type="dxa"/>
        <w:tblLayout w:type="fixed"/>
        <w:tblLook w:val="0400" w:firstRow="0" w:lastRow="0" w:firstColumn="0" w:lastColumn="0" w:noHBand="0" w:noVBand="1"/>
      </w:tblPr>
      <w:tblGrid>
        <w:gridCol w:w="1075"/>
        <w:gridCol w:w="3973"/>
        <w:gridCol w:w="1532"/>
      </w:tblGrid>
      <w:tr w:rsidR="007A71AD" w14:paraId="13C7A68A" w14:textId="77777777">
        <w:trPr>
          <w:trHeight w:val="6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7583223F" w14:textId="77777777" w:rsidR="007A71AD" w:rsidRDefault="00000000">
            <w:pPr>
              <w:spacing w:line="240" w:lineRule="auto"/>
              <w:rPr>
                <w:b/>
                <w:color w:val="0000FF"/>
                <w:sz w:val="16"/>
                <w:szCs w:val="16"/>
                <w:u w:val="single"/>
              </w:rPr>
            </w:pPr>
            <w:hyperlink r:id="rId8">
              <w:r>
                <w:rPr>
                  <w:b/>
                  <w:color w:val="0000FF"/>
                  <w:sz w:val="16"/>
                  <w:szCs w:val="16"/>
                  <w:u w:val="single"/>
                </w:rPr>
                <w:t>S4aA240012</w:t>
              </w:r>
            </w:hyperlink>
          </w:p>
        </w:tc>
        <w:tc>
          <w:tcPr>
            <w:tcW w:w="3973" w:type="dxa"/>
            <w:tcBorders>
              <w:top w:val="single" w:sz="4" w:space="0" w:color="A6A6A6"/>
              <w:left w:val="nil"/>
              <w:bottom w:val="single" w:sz="4" w:space="0" w:color="A6A6A6"/>
              <w:right w:val="single" w:sz="4" w:space="0" w:color="A6A6A6"/>
            </w:tcBorders>
            <w:shd w:val="clear" w:color="auto" w:fill="auto"/>
          </w:tcPr>
          <w:p w14:paraId="42C5D368" w14:textId="77777777" w:rsidR="007A71AD" w:rsidRDefault="00000000">
            <w:pPr>
              <w:spacing w:line="240" w:lineRule="auto"/>
              <w:rPr>
                <w:sz w:val="16"/>
                <w:szCs w:val="16"/>
              </w:rPr>
            </w:pPr>
            <w:r>
              <w:rPr>
                <w:sz w:val="16"/>
                <w:szCs w:val="16"/>
              </w:rPr>
              <w:t>Updates on CR to 26.260</w:t>
            </w:r>
          </w:p>
        </w:tc>
        <w:tc>
          <w:tcPr>
            <w:tcW w:w="1532" w:type="dxa"/>
            <w:tcBorders>
              <w:top w:val="single" w:sz="4" w:space="0" w:color="A6A6A6"/>
              <w:left w:val="nil"/>
              <w:bottom w:val="single" w:sz="4" w:space="0" w:color="A6A6A6"/>
              <w:right w:val="single" w:sz="4" w:space="0" w:color="A6A6A6"/>
            </w:tcBorders>
            <w:shd w:val="clear" w:color="auto" w:fill="auto"/>
          </w:tcPr>
          <w:p w14:paraId="3A4C14D3" w14:textId="77777777" w:rsidR="007A71AD" w:rsidRDefault="00000000">
            <w:pPr>
              <w:spacing w:line="240" w:lineRule="auto"/>
              <w:rPr>
                <w:sz w:val="16"/>
                <w:szCs w:val="16"/>
              </w:rPr>
            </w:pPr>
            <w:r>
              <w:rPr>
                <w:sz w:val="16"/>
                <w:szCs w:val="16"/>
              </w:rPr>
              <w:t>Nokia Corporation, Dolby Sweden AB</w:t>
            </w:r>
          </w:p>
        </w:tc>
      </w:tr>
    </w:tbl>
    <w:p w14:paraId="6D4CC556" w14:textId="77777777" w:rsidR="007A71AD" w:rsidRDefault="007A71AD"/>
    <w:p w14:paraId="353B5FD7" w14:textId="77777777" w:rsidR="007A71AD" w:rsidRPr="00DE44B7" w:rsidRDefault="00000000">
      <w:pPr>
        <w:rPr>
          <w:lang w:val="fr-FR"/>
        </w:rPr>
      </w:pPr>
      <w:proofErr w:type="spellStart"/>
      <w:proofErr w:type="gramStart"/>
      <w:r w:rsidRPr="00DE44B7">
        <w:rPr>
          <w:b/>
          <w:lang w:val="fr-FR"/>
        </w:rPr>
        <w:t>Presenter</w:t>
      </w:r>
      <w:proofErr w:type="spellEnd"/>
      <w:r w:rsidRPr="00DE44B7">
        <w:rPr>
          <w:b/>
          <w:lang w:val="fr-FR"/>
        </w:rPr>
        <w:t>:</w:t>
      </w:r>
      <w:proofErr w:type="gramEnd"/>
      <w:r w:rsidRPr="00DE44B7">
        <w:rPr>
          <w:lang w:val="fr-FR"/>
        </w:rPr>
        <w:t xml:space="preserve"> Arvi Lintervo</w:t>
      </w:r>
    </w:p>
    <w:p w14:paraId="41D88EA7" w14:textId="77777777" w:rsidR="007A71AD" w:rsidRPr="00DE44B7" w:rsidRDefault="007A71AD">
      <w:pPr>
        <w:rPr>
          <w:lang w:val="fr-FR"/>
        </w:rPr>
      </w:pPr>
    </w:p>
    <w:p w14:paraId="2BE56473" w14:textId="77777777" w:rsidR="007A71AD" w:rsidRPr="00DE44B7" w:rsidRDefault="00000000">
      <w:pPr>
        <w:rPr>
          <w:b/>
          <w:lang w:val="fr-FR"/>
        </w:rPr>
      </w:pPr>
      <w:proofErr w:type="spellStart"/>
      <w:r w:rsidRPr="00DE44B7">
        <w:rPr>
          <w:b/>
          <w:lang w:val="fr-FR"/>
        </w:rPr>
        <w:t>Comments</w:t>
      </w:r>
      <w:proofErr w:type="spellEnd"/>
      <w:r w:rsidRPr="00DE44B7">
        <w:rPr>
          <w:b/>
          <w:lang w:val="fr-FR"/>
        </w:rPr>
        <w:t xml:space="preserve"> / </w:t>
      </w:r>
      <w:proofErr w:type="gramStart"/>
      <w:r w:rsidRPr="00DE44B7">
        <w:rPr>
          <w:b/>
          <w:lang w:val="fr-FR"/>
        </w:rPr>
        <w:t>questions:</w:t>
      </w:r>
      <w:proofErr w:type="gramEnd"/>
    </w:p>
    <w:p w14:paraId="1A4B6A12" w14:textId="77777777" w:rsidR="007A71AD" w:rsidRDefault="00000000">
      <w:pPr>
        <w:numPr>
          <w:ilvl w:val="0"/>
          <w:numId w:val="3"/>
        </w:numPr>
        <w:spacing w:line="240" w:lineRule="auto"/>
        <w:rPr>
          <w:color w:val="000000"/>
        </w:rPr>
      </w:pPr>
      <w:r>
        <w:t>Stéphane R: not CR, just discussion on updates</w:t>
      </w:r>
    </w:p>
    <w:p w14:paraId="5A30E34B" w14:textId="77777777" w:rsidR="007A71AD" w:rsidRDefault="00000000">
      <w:pPr>
        <w:numPr>
          <w:ilvl w:val="0"/>
          <w:numId w:val="3"/>
        </w:numPr>
        <w:spacing w:line="240" w:lineRule="auto"/>
      </w:pPr>
      <w:r>
        <w:t xml:space="preserve">Andre: quite few things left, scope is large, may be worth discussing how to wrap up ATIAS with exception sheet and have a follow-up work item, there was discussion to convert </w:t>
      </w:r>
      <w:proofErr w:type="spellStart"/>
      <w:r>
        <w:t>FS_DaCED</w:t>
      </w:r>
      <w:proofErr w:type="spellEnd"/>
      <w:r>
        <w:t xml:space="preserve">, in the end it’s all test method and requirements, looks cannot complete by time frame, conclude and have a follow-up work </w:t>
      </w:r>
      <w:proofErr w:type="gramStart"/>
      <w:r>
        <w:t>item</w:t>
      </w:r>
      <w:proofErr w:type="gramEnd"/>
    </w:p>
    <w:p w14:paraId="208C9B46" w14:textId="77777777" w:rsidR="007A71AD" w:rsidRDefault="00000000">
      <w:pPr>
        <w:numPr>
          <w:ilvl w:val="0"/>
          <w:numId w:val="3"/>
        </w:numPr>
        <w:spacing w:line="240" w:lineRule="auto"/>
      </w:pPr>
      <w:r>
        <w:t>Arvi: can agree, lots of open things, looking at this document, a lot of work should be done.</w:t>
      </w:r>
    </w:p>
    <w:p w14:paraId="4D2D9CE7" w14:textId="77777777" w:rsidR="007A71AD" w:rsidRDefault="00000000">
      <w:pPr>
        <w:numPr>
          <w:ilvl w:val="0"/>
          <w:numId w:val="3"/>
        </w:numPr>
        <w:spacing w:line="240" w:lineRule="auto"/>
      </w:pPr>
      <w:r>
        <w:t xml:space="preserve">Jan: thanks for bringing CR to more stable version, several parties will contribute a change here or there, can this be a basis for revision marks. If put everything in revision marks it will be a mess, will contribute </w:t>
      </w:r>
      <w:proofErr w:type="gramStart"/>
      <w:r>
        <w:t>in</w:t>
      </w:r>
      <w:proofErr w:type="gramEnd"/>
      <w:r>
        <w:t xml:space="preserve"> clause 5.3.</w:t>
      </w:r>
    </w:p>
    <w:p w14:paraId="69E926E7" w14:textId="77777777" w:rsidR="007A71AD" w:rsidRDefault="00000000">
      <w:pPr>
        <w:numPr>
          <w:ilvl w:val="0"/>
          <w:numId w:val="3"/>
        </w:numPr>
        <w:spacing w:line="240" w:lineRule="auto"/>
      </w:pPr>
      <w:r>
        <w:t>Stéphane R: keep Stefan Bruhn in the loop as Editor of the CR to 26.260</w:t>
      </w:r>
    </w:p>
    <w:p w14:paraId="308655B8" w14:textId="77777777" w:rsidR="007A71AD" w:rsidRDefault="00000000">
      <w:pPr>
        <w:numPr>
          <w:ilvl w:val="0"/>
          <w:numId w:val="3"/>
        </w:numPr>
        <w:spacing w:line="240" w:lineRule="auto"/>
      </w:pPr>
      <w:r>
        <w:t xml:space="preserve">Jan: this version does not reflect the version of the </w:t>
      </w:r>
      <w:proofErr w:type="spellStart"/>
      <w:r>
        <w:t>Pdoc</w:t>
      </w:r>
      <w:proofErr w:type="spellEnd"/>
      <w:r>
        <w:t>, have we agreed version of the measurements?</w:t>
      </w:r>
    </w:p>
    <w:p w14:paraId="2C93399A" w14:textId="77777777" w:rsidR="007A71AD" w:rsidRDefault="00000000">
      <w:pPr>
        <w:numPr>
          <w:ilvl w:val="0"/>
          <w:numId w:val="3"/>
        </w:numPr>
        <w:spacing w:line="240" w:lineRule="auto"/>
      </w:pPr>
      <w:r>
        <w:t>Arvi: we took measurements that we felt most ready, we are not saying this text should go, just to get part in best shape, and some polishing, it is still for discussion.</w:t>
      </w:r>
    </w:p>
    <w:p w14:paraId="2715A6E8" w14:textId="77777777" w:rsidR="007A71AD" w:rsidRDefault="00000000">
      <w:pPr>
        <w:numPr>
          <w:ilvl w:val="0"/>
          <w:numId w:val="3"/>
        </w:numPr>
        <w:spacing w:line="240" w:lineRule="auto"/>
      </w:pPr>
      <w:r>
        <w:t xml:space="preserve">Jan: should we assume that content of </w:t>
      </w:r>
      <w:proofErr w:type="spellStart"/>
      <w:r>
        <w:t>Pdoc</w:t>
      </w:r>
      <w:proofErr w:type="spellEnd"/>
      <w:r>
        <w:t xml:space="preserve"> is stable, allowed to propose even new test methods at this stage? Or focus on finalizing document and completing details on existing ones? Even in CR, we have comments on we would like to see this test with head-tracking. How to do it easily? More text and new stuff </w:t>
      </w:r>
      <w:proofErr w:type="gramStart"/>
      <w:r>
        <w:t>is</w:t>
      </w:r>
      <w:proofErr w:type="gramEnd"/>
      <w:r>
        <w:t xml:space="preserve"> a bit tricky.</w:t>
      </w:r>
    </w:p>
    <w:p w14:paraId="04B0E395" w14:textId="77777777" w:rsidR="007A71AD" w:rsidRDefault="00000000">
      <w:pPr>
        <w:numPr>
          <w:ilvl w:val="0"/>
          <w:numId w:val="3"/>
        </w:numPr>
        <w:spacing w:line="240" w:lineRule="auto"/>
      </w:pPr>
      <w:r>
        <w:lastRenderedPageBreak/>
        <w:t xml:space="preserve">Andre: ATIAS scope is </w:t>
      </w:r>
      <w:proofErr w:type="gramStart"/>
      <w:r>
        <w:t>fairly large</w:t>
      </w:r>
      <w:proofErr w:type="gramEnd"/>
      <w:r>
        <w:t>, all test methods and requirements for IVAS, not sure doable, for next meeting prepare a document deciding on scope of what we can conclude and then prepare follow-up ATIAS2 WI.</w:t>
      </w:r>
    </w:p>
    <w:p w14:paraId="111781AE" w14:textId="77777777" w:rsidR="007A71AD" w:rsidRDefault="00000000">
      <w:pPr>
        <w:numPr>
          <w:ilvl w:val="0"/>
          <w:numId w:val="3"/>
        </w:numPr>
        <w:spacing w:line="240" w:lineRule="auto"/>
      </w:pPr>
      <w:r>
        <w:t>Jan: would also support ATIAS phase 2.</w:t>
      </w:r>
    </w:p>
    <w:p w14:paraId="4DD6ACAD" w14:textId="77777777" w:rsidR="007A71AD" w:rsidRDefault="00000000">
      <w:pPr>
        <w:numPr>
          <w:ilvl w:val="0"/>
          <w:numId w:val="3"/>
        </w:numPr>
        <w:spacing w:line="240" w:lineRule="auto"/>
      </w:pPr>
      <w:r>
        <w:t>Stéphane R: intention for this Tdoc?</w:t>
      </w:r>
    </w:p>
    <w:p w14:paraId="3FAB5917" w14:textId="77777777" w:rsidR="007A71AD" w:rsidRDefault="00000000">
      <w:pPr>
        <w:numPr>
          <w:ilvl w:val="0"/>
          <w:numId w:val="3"/>
        </w:numPr>
        <w:spacing w:line="240" w:lineRule="auto"/>
      </w:pPr>
      <w:r>
        <w:t xml:space="preserve">Arvi: start this discussion, </w:t>
      </w:r>
      <w:proofErr w:type="spellStart"/>
      <w:r>
        <w:t>Pdoc</w:t>
      </w:r>
      <w:proofErr w:type="spellEnd"/>
      <w:r>
        <w:t xml:space="preserve"> enough to work on CR, think we can take a step back and discuss offline. Intention is to inform parties, do it in collaborative way.</w:t>
      </w:r>
    </w:p>
    <w:p w14:paraId="2B85A4F1" w14:textId="77777777" w:rsidR="007A71AD" w:rsidRDefault="00000000">
      <w:pPr>
        <w:numPr>
          <w:ilvl w:val="0"/>
          <w:numId w:val="3"/>
        </w:numPr>
        <w:spacing w:line="240" w:lineRule="auto"/>
      </w:pPr>
      <w:r>
        <w:t>Stéphane R: not much time for discussion during next e-meeting invite offline coordination. Who would like to join the offline editing group?</w:t>
      </w:r>
    </w:p>
    <w:p w14:paraId="4115865F" w14:textId="77777777" w:rsidR="007A71AD" w:rsidRDefault="00000000">
      <w:pPr>
        <w:spacing w:line="240" w:lineRule="auto"/>
        <w:ind w:left="720"/>
      </w:pPr>
      <w:r>
        <w:t>Jan, Arvi, Andre, Stéphane, Stefan D, Wang Bin, Nien Wu</w:t>
      </w:r>
    </w:p>
    <w:p w14:paraId="71D0B5A9" w14:textId="77777777" w:rsidR="007A71AD" w:rsidRDefault="00000000">
      <w:pPr>
        <w:spacing w:line="240" w:lineRule="auto"/>
        <w:ind w:left="720"/>
      </w:pPr>
      <w:r>
        <w:t>Stefan Bruhn (Co-Rapporteur) is tasked to coordinate this offline group and invite any interested party to progress offline the CR to 26.260.</w:t>
      </w:r>
    </w:p>
    <w:p w14:paraId="6ED61BB6" w14:textId="77777777" w:rsidR="007A71AD" w:rsidRDefault="007A71AD">
      <w:pPr>
        <w:spacing w:line="240" w:lineRule="auto"/>
        <w:rPr>
          <w:rFonts w:ascii="Times New Roman" w:eastAsia="Times New Roman" w:hAnsi="Times New Roman" w:cs="Times New Roman"/>
          <w:sz w:val="24"/>
          <w:szCs w:val="24"/>
        </w:rPr>
      </w:pPr>
    </w:p>
    <w:p w14:paraId="26F2171F" w14:textId="77777777" w:rsidR="007A71AD" w:rsidRDefault="00000000">
      <w:pPr>
        <w:spacing w:line="240" w:lineRule="auto"/>
        <w:rPr>
          <w:rFonts w:ascii="Times New Roman" w:eastAsia="Times New Roman" w:hAnsi="Times New Roman" w:cs="Times New Roman"/>
          <w:sz w:val="24"/>
          <w:szCs w:val="24"/>
        </w:rPr>
      </w:pPr>
      <w:r>
        <w:rPr>
          <w:b/>
          <w:color w:val="000000"/>
        </w:rPr>
        <w:t>Decision: </w:t>
      </w:r>
    </w:p>
    <w:p w14:paraId="306DB96F" w14:textId="77777777" w:rsidR="007A71AD" w:rsidRDefault="00000000">
      <w:r>
        <w:rPr>
          <w:rFonts w:ascii="Times New Roman" w:eastAsia="Times New Roman" w:hAnsi="Times New Roman" w:cs="Times New Roman"/>
          <w:sz w:val="24"/>
          <w:szCs w:val="24"/>
        </w:rPr>
        <w:br/>
      </w:r>
      <w:r>
        <w:rPr>
          <w:color w:val="4F81BD"/>
        </w:rPr>
        <w:t xml:space="preserve">S4aA240012 </w:t>
      </w:r>
      <w:r>
        <w:rPr>
          <w:color w:val="000000"/>
        </w:rPr>
        <w:t xml:space="preserve">is </w:t>
      </w:r>
      <w:r>
        <w:t>noted</w:t>
      </w:r>
      <w:r>
        <w:rPr>
          <w:color w:val="4F81BD"/>
        </w:rPr>
        <w:t>.</w:t>
      </w:r>
    </w:p>
    <w:p w14:paraId="7C6FA180" w14:textId="77777777" w:rsidR="007A71AD" w:rsidRDefault="007A71AD"/>
    <w:p w14:paraId="6193A4F5" w14:textId="77777777" w:rsidR="007A71AD" w:rsidRDefault="007A71AD"/>
    <w:p w14:paraId="782C35C6" w14:textId="77777777" w:rsidR="007A71AD" w:rsidRDefault="00000000">
      <w:pPr>
        <w:rPr>
          <w:b/>
        </w:rPr>
      </w:pPr>
      <w:r>
        <w:rPr>
          <w:b/>
        </w:rPr>
        <w:t>A.I. 2.6 eUET (Enhancements to UE Testing)</w:t>
      </w:r>
    </w:p>
    <w:p w14:paraId="5317E6E9" w14:textId="77777777" w:rsidR="007A71AD" w:rsidRDefault="007A71AD"/>
    <w:p w14:paraId="57026DC2" w14:textId="77777777" w:rsidR="007A71AD" w:rsidRDefault="007A71AD"/>
    <w:tbl>
      <w:tblPr>
        <w:tblStyle w:val="a1"/>
        <w:tblW w:w="6580" w:type="dxa"/>
        <w:tblInd w:w="0" w:type="dxa"/>
        <w:tblLayout w:type="fixed"/>
        <w:tblLook w:val="0400" w:firstRow="0" w:lastRow="0" w:firstColumn="0" w:lastColumn="0" w:noHBand="0" w:noVBand="1"/>
      </w:tblPr>
      <w:tblGrid>
        <w:gridCol w:w="1066"/>
        <w:gridCol w:w="3982"/>
        <w:gridCol w:w="1532"/>
      </w:tblGrid>
      <w:tr w:rsidR="007A71AD" w14:paraId="329BC43F" w14:textId="77777777">
        <w:trPr>
          <w:trHeight w:val="400"/>
        </w:trPr>
        <w:tc>
          <w:tcPr>
            <w:tcW w:w="1066" w:type="dxa"/>
            <w:tcBorders>
              <w:top w:val="single" w:sz="4" w:space="0" w:color="A6A6A6"/>
              <w:left w:val="single" w:sz="4" w:space="0" w:color="A6A6A6"/>
              <w:bottom w:val="single" w:sz="4" w:space="0" w:color="A6A6A6"/>
              <w:right w:val="single" w:sz="4" w:space="0" w:color="A6A6A6"/>
            </w:tcBorders>
            <w:shd w:val="clear" w:color="auto" w:fill="auto"/>
          </w:tcPr>
          <w:p w14:paraId="133981A6" w14:textId="77777777" w:rsidR="007A71AD" w:rsidRDefault="00000000">
            <w:pPr>
              <w:spacing w:line="240" w:lineRule="auto"/>
              <w:rPr>
                <w:color w:val="000000"/>
                <w:sz w:val="16"/>
                <w:szCs w:val="16"/>
              </w:rPr>
            </w:pPr>
            <w:r>
              <w:rPr>
                <w:color w:val="000000"/>
                <w:sz w:val="16"/>
                <w:szCs w:val="16"/>
              </w:rPr>
              <w:t>S4aA240005</w:t>
            </w:r>
          </w:p>
        </w:tc>
        <w:tc>
          <w:tcPr>
            <w:tcW w:w="3982" w:type="dxa"/>
            <w:tcBorders>
              <w:top w:val="single" w:sz="4" w:space="0" w:color="A6A6A6"/>
              <w:left w:val="nil"/>
              <w:bottom w:val="single" w:sz="4" w:space="0" w:color="A6A6A6"/>
              <w:right w:val="single" w:sz="4" w:space="0" w:color="A6A6A6"/>
            </w:tcBorders>
            <w:shd w:val="clear" w:color="auto" w:fill="auto"/>
          </w:tcPr>
          <w:p w14:paraId="202F6C70" w14:textId="77777777" w:rsidR="007A71AD" w:rsidRDefault="00000000">
            <w:pPr>
              <w:spacing w:line="240" w:lineRule="auto"/>
              <w:rPr>
                <w:sz w:val="16"/>
                <w:szCs w:val="16"/>
              </w:rPr>
            </w:pPr>
            <w:r>
              <w:rPr>
                <w:sz w:val="16"/>
                <w:szCs w:val="16"/>
              </w:rPr>
              <w:t>TS 26.130 v0.3.0</w:t>
            </w:r>
          </w:p>
        </w:tc>
        <w:tc>
          <w:tcPr>
            <w:tcW w:w="1532" w:type="dxa"/>
            <w:tcBorders>
              <w:top w:val="single" w:sz="4" w:space="0" w:color="A6A6A6"/>
              <w:left w:val="nil"/>
              <w:bottom w:val="single" w:sz="4" w:space="0" w:color="A6A6A6"/>
              <w:right w:val="single" w:sz="4" w:space="0" w:color="A6A6A6"/>
            </w:tcBorders>
            <w:shd w:val="clear" w:color="auto" w:fill="auto"/>
          </w:tcPr>
          <w:p w14:paraId="565FC1D4" w14:textId="77777777" w:rsidR="007A71AD" w:rsidRDefault="00000000">
            <w:pPr>
              <w:spacing w:line="240" w:lineRule="auto"/>
              <w:rPr>
                <w:sz w:val="16"/>
                <w:szCs w:val="16"/>
              </w:rPr>
            </w:pPr>
            <w:r>
              <w:rPr>
                <w:sz w:val="16"/>
                <w:szCs w:val="16"/>
              </w:rPr>
              <w:t>Editor (Orange)</w:t>
            </w:r>
          </w:p>
        </w:tc>
      </w:tr>
    </w:tbl>
    <w:p w14:paraId="1CC483C0" w14:textId="77777777" w:rsidR="007A71AD" w:rsidRDefault="007A71AD"/>
    <w:p w14:paraId="39FF0E94" w14:textId="77777777" w:rsidR="007A71AD" w:rsidRDefault="00000000">
      <w:r>
        <w:rPr>
          <w:color w:val="4F81BD"/>
        </w:rPr>
        <w:t xml:space="preserve">S4aA240005 </w:t>
      </w:r>
      <w:r>
        <w:rPr>
          <w:color w:val="000000"/>
        </w:rPr>
        <w:t xml:space="preserve">is </w:t>
      </w:r>
      <w:r>
        <w:rPr>
          <w:color w:val="4F81BD"/>
        </w:rPr>
        <w:t xml:space="preserve">withdrawn. </w:t>
      </w:r>
    </w:p>
    <w:p w14:paraId="08DF1597" w14:textId="77777777" w:rsidR="007A71AD" w:rsidRDefault="007A71AD"/>
    <w:p w14:paraId="714C02D1" w14:textId="77777777" w:rsidR="007A71AD" w:rsidRDefault="007A71AD">
      <w:pPr>
        <w:rPr>
          <w:b/>
        </w:rPr>
      </w:pPr>
    </w:p>
    <w:tbl>
      <w:tblPr>
        <w:tblStyle w:val="a2"/>
        <w:tblW w:w="6580" w:type="dxa"/>
        <w:tblInd w:w="0" w:type="dxa"/>
        <w:tblLayout w:type="fixed"/>
        <w:tblLook w:val="0400" w:firstRow="0" w:lastRow="0" w:firstColumn="0" w:lastColumn="0" w:noHBand="0" w:noVBand="1"/>
      </w:tblPr>
      <w:tblGrid>
        <w:gridCol w:w="1075"/>
        <w:gridCol w:w="3975"/>
        <w:gridCol w:w="1530"/>
      </w:tblGrid>
      <w:tr w:rsidR="007A71AD" w14:paraId="01D10E4C" w14:textId="77777777">
        <w:trPr>
          <w:trHeight w:val="42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0C14F847" w14:textId="77777777" w:rsidR="007A71AD" w:rsidRDefault="00000000">
            <w:pPr>
              <w:spacing w:line="240" w:lineRule="auto"/>
              <w:rPr>
                <w:b/>
                <w:color w:val="0000FF"/>
                <w:sz w:val="16"/>
                <w:szCs w:val="16"/>
                <w:u w:val="single"/>
              </w:rPr>
            </w:pPr>
            <w:hyperlink r:id="rId9">
              <w:r>
                <w:rPr>
                  <w:b/>
                  <w:color w:val="0000FF"/>
                  <w:sz w:val="16"/>
                  <w:szCs w:val="16"/>
                  <w:u w:val="single"/>
                </w:rPr>
                <w:t>S4aA240006</w:t>
              </w:r>
            </w:hyperlink>
          </w:p>
        </w:tc>
        <w:tc>
          <w:tcPr>
            <w:tcW w:w="3975" w:type="dxa"/>
            <w:tcBorders>
              <w:top w:val="single" w:sz="4" w:space="0" w:color="A6A6A6"/>
              <w:left w:val="nil"/>
              <w:bottom w:val="single" w:sz="4" w:space="0" w:color="A6A6A6"/>
              <w:right w:val="single" w:sz="4" w:space="0" w:color="A6A6A6"/>
            </w:tcBorders>
            <w:shd w:val="clear" w:color="auto" w:fill="auto"/>
          </w:tcPr>
          <w:p w14:paraId="1B856215" w14:textId="77777777" w:rsidR="007A71AD" w:rsidRDefault="00000000">
            <w:pPr>
              <w:spacing w:line="240" w:lineRule="auto"/>
              <w:rPr>
                <w:sz w:val="16"/>
                <w:szCs w:val="16"/>
              </w:rPr>
            </w:pPr>
            <w:r>
              <w:rPr>
                <w:sz w:val="16"/>
                <w:szCs w:val="16"/>
              </w:rPr>
              <w:t>TS 26.130 v0.3.0</w:t>
            </w:r>
          </w:p>
        </w:tc>
        <w:tc>
          <w:tcPr>
            <w:tcW w:w="1530" w:type="dxa"/>
            <w:tcBorders>
              <w:top w:val="single" w:sz="4" w:space="0" w:color="A6A6A6"/>
              <w:left w:val="nil"/>
              <w:bottom w:val="single" w:sz="4" w:space="0" w:color="A6A6A6"/>
              <w:right w:val="single" w:sz="4" w:space="0" w:color="A6A6A6"/>
            </w:tcBorders>
            <w:shd w:val="clear" w:color="auto" w:fill="auto"/>
          </w:tcPr>
          <w:p w14:paraId="6710927F" w14:textId="77777777" w:rsidR="007A71AD" w:rsidRDefault="00000000">
            <w:pPr>
              <w:spacing w:line="240" w:lineRule="auto"/>
              <w:rPr>
                <w:sz w:val="16"/>
                <w:szCs w:val="16"/>
              </w:rPr>
            </w:pPr>
            <w:r>
              <w:rPr>
                <w:sz w:val="16"/>
                <w:szCs w:val="16"/>
              </w:rPr>
              <w:t>Editor (Orange)</w:t>
            </w:r>
          </w:p>
        </w:tc>
      </w:tr>
    </w:tbl>
    <w:p w14:paraId="4C1E2C43" w14:textId="77777777" w:rsidR="007A71AD" w:rsidRDefault="007A71AD">
      <w:pPr>
        <w:rPr>
          <w:b/>
        </w:rPr>
      </w:pPr>
    </w:p>
    <w:p w14:paraId="3C94D817" w14:textId="77777777" w:rsidR="007A71AD" w:rsidRDefault="00000000">
      <w:r>
        <w:rPr>
          <w:b/>
        </w:rPr>
        <w:t>Presenter:</w:t>
      </w:r>
      <w:r>
        <w:t xml:space="preserve"> Stéphane Ragot</w:t>
      </w:r>
    </w:p>
    <w:p w14:paraId="3532BB5B" w14:textId="77777777" w:rsidR="007A71AD" w:rsidRDefault="007A71AD"/>
    <w:p w14:paraId="764A5318" w14:textId="77777777" w:rsidR="007A71AD" w:rsidRDefault="00000000">
      <w:pPr>
        <w:rPr>
          <w:b/>
        </w:rPr>
      </w:pPr>
      <w:r>
        <w:rPr>
          <w:b/>
        </w:rPr>
        <w:t>Comments / questions:</w:t>
      </w:r>
    </w:p>
    <w:p w14:paraId="1C62B309" w14:textId="77777777" w:rsidR="007A71AD" w:rsidRDefault="00000000">
      <w:pPr>
        <w:numPr>
          <w:ilvl w:val="0"/>
          <w:numId w:val="3"/>
        </w:numPr>
        <w:spacing w:line="240" w:lineRule="auto"/>
        <w:rPr>
          <w:color w:val="000000"/>
        </w:rPr>
      </w:pPr>
      <w:r>
        <w:t>Stéphane R: Version should be v0.3.0 in cover page, it is a typo. Any comment? Answer: None</w:t>
      </w:r>
    </w:p>
    <w:p w14:paraId="117B28BA" w14:textId="77777777" w:rsidR="007A71AD" w:rsidRDefault="007A71AD">
      <w:pPr>
        <w:spacing w:line="240" w:lineRule="auto"/>
        <w:rPr>
          <w:rFonts w:ascii="Times New Roman" w:eastAsia="Times New Roman" w:hAnsi="Times New Roman" w:cs="Times New Roman"/>
          <w:sz w:val="24"/>
          <w:szCs w:val="24"/>
        </w:rPr>
      </w:pPr>
    </w:p>
    <w:p w14:paraId="3CD633D9" w14:textId="77777777" w:rsidR="007A71AD" w:rsidRDefault="00000000">
      <w:pPr>
        <w:spacing w:line="240" w:lineRule="auto"/>
        <w:rPr>
          <w:rFonts w:ascii="Times New Roman" w:eastAsia="Times New Roman" w:hAnsi="Times New Roman" w:cs="Times New Roman"/>
          <w:sz w:val="24"/>
          <w:szCs w:val="24"/>
        </w:rPr>
      </w:pPr>
      <w:r>
        <w:rPr>
          <w:b/>
          <w:color w:val="000000"/>
        </w:rPr>
        <w:t>Decision: </w:t>
      </w:r>
    </w:p>
    <w:p w14:paraId="008FE23B" w14:textId="2122EFE7" w:rsidR="007A71AD" w:rsidRDefault="00000000">
      <w:r>
        <w:rPr>
          <w:rFonts w:ascii="Times New Roman" w:eastAsia="Times New Roman" w:hAnsi="Times New Roman" w:cs="Times New Roman"/>
          <w:sz w:val="24"/>
          <w:szCs w:val="24"/>
        </w:rPr>
        <w:br/>
      </w:r>
      <w:r>
        <w:rPr>
          <w:color w:val="4F81BD"/>
        </w:rPr>
        <w:t>S4aA2400</w:t>
      </w:r>
      <w:r w:rsidR="00C62909">
        <w:rPr>
          <w:color w:val="4F81BD"/>
        </w:rPr>
        <w:t>0</w:t>
      </w:r>
      <w:r>
        <w:rPr>
          <w:color w:val="4F81BD"/>
        </w:rPr>
        <w:t xml:space="preserve">6 </w:t>
      </w:r>
      <w:r>
        <w:rPr>
          <w:color w:val="000000"/>
        </w:rPr>
        <w:t xml:space="preserve">is </w:t>
      </w:r>
      <w:r>
        <w:rPr>
          <w:color w:val="4F81BD"/>
        </w:rPr>
        <w:t xml:space="preserve">revised to </w:t>
      </w:r>
      <w:proofErr w:type="gramStart"/>
      <w:r>
        <w:rPr>
          <w:color w:val="4F81BD"/>
        </w:rPr>
        <w:t>S4aA24</w:t>
      </w:r>
      <w:r w:rsidR="00C62909">
        <w:rPr>
          <w:color w:val="4F81BD"/>
        </w:rPr>
        <w:t>0</w:t>
      </w:r>
      <w:r>
        <w:rPr>
          <w:color w:val="4F81BD"/>
        </w:rPr>
        <w:t>007</w:t>
      </w:r>
      <w:proofErr w:type="gramEnd"/>
    </w:p>
    <w:p w14:paraId="2AE68F1B" w14:textId="77777777" w:rsidR="007A71AD" w:rsidRDefault="007A71AD"/>
    <w:p w14:paraId="6A0CD5F3" w14:textId="77777777" w:rsidR="007A71AD" w:rsidRDefault="007A71AD"/>
    <w:tbl>
      <w:tblPr>
        <w:tblStyle w:val="a3"/>
        <w:tblW w:w="6580" w:type="dxa"/>
        <w:tblInd w:w="0" w:type="dxa"/>
        <w:tblLayout w:type="fixed"/>
        <w:tblLook w:val="0400" w:firstRow="0" w:lastRow="0" w:firstColumn="0" w:lastColumn="0" w:noHBand="0" w:noVBand="1"/>
      </w:tblPr>
      <w:tblGrid>
        <w:gridCol w:w="1075"/>
        <w:gridCol w:w="3977"/>
        <w:gridCol w:w="1528"/>
      </w:tblGrid>
      <w:tr w:rsidR="007A71AD" w14:paraId="6C3C9130" w14:textId="77777777">
        <w:trPr>
          <w:trHeight w:val="3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0978BA23" w14:textId="77777777" w:rsidR="007A71AD" w:rsidRDefault="00000000">
            <w:pPr>
              <w:spacing w:line="240" w:lineRule="auto"/>
              <w:rPr>
                <w:b/>
                <w:color w:val="0000FF"/>
                <w:sz w:val="16"/>
                <w:szCs w:val="16"/>
                <w:u w:val="single"/>
              </w:rPr>
            </w:pPr>
            <w:hyperlink r:id="rId10">
              <w:r>
                <w:rPr>
                  <w:b/>
                  <w:color w:val="0000FF"/>
                  <w:sz w:val="16"/>
                  <w:szCs w:val="16"/>
                  <w:u w:val="single"/>
                </w:rPr>
                <w:t>S4aA240010</w:t>
              </w:r>
            </w:hyperlink>
          </w:p>
        </w:tc>
        <w:tc>
          <w:tcPr>
            <w:tcW w:w="3977" w:type="dxa"/>
            <w:tcBorders>
              <w:top w:val="single" w:sz="4" w:space="0" w:color="A6A6A6"/>
              <w:left w:val="nil"/>
              <w:bottom w:val="single" w:sz="4" w:space="0" w:color="A6A6A6"/>
              <w:right w:val="single" w:sz="4" w:space="0" w:color="A6A6A6"/>
            </w:tcBorders>
            <w:shd w:val="clear" w:color="auto" w:fill="auto"/>
          </w:tcPr>
          <w:p w14:paraId="77898D41" w14:textId="77777777" w:rsidR="007A71AD" w:rsidRDefault="00000000">
            <w:pPr>
              <w:spacing w:line="240" w:lineRule="auto"/>
              <w:rPr>
                <w:sz w:val="16"/>
                <w:szCs w:val="16"/>
              </w:rPr>
            </w:pPr>
            <w:r>
              <w:rPr>
                <w:sz w:val="16"/>
                <w:szCs w:val="16"/>
              </w:rPr>
              <w:t>On RTP conformance tests</w:t>
            </w:r>
          </w:p>
        </w:tc>
        <w:tc>
          <w:tcPr>
            <w:tcW w:w="1528" w:type="dxa"/>
            <w:tcBorders>
              <w:top w:val="single" w:sz="4" w:space="0" w:color="A6A6A6"/>
              <w:left w:val="nil"/>
              <w:bottom w:val="single" w:sz="4" w:space="0" w:color="A6A6A6"/>
              <w:right w:val="single" w:sz="4" w:space="0" w:color="A6A6A6"/>
            </w:tcBorders>
            <w:shd w:val="clear" w:color="auto" w:fill="auto"/>
          </w:tcPr>
          <w:p w14:paraId="72FCEDD2" w14:textId="77777777" w:rsidR="007A71AD" w:rsidRDefault="00000000">
            <w:pPr>
              <w:spacing w:line="240" w:lineRule="auto"/>
              <w:rPr>
                <w:sz w:val="16"/>
                <w:szCs w:val="16"/>
              </w:rPr>
            </w:pPr>
            <w:r>
              <w:rPr>
                <w:sz w:val="16"/>
                <w:szCs w:val="16"/>
              </w:rPr>
              <w:t>Orange</w:t>
            </w:r>
          </w:p>
        </w:tc>
      </w:tr>
    </w:tbl>
    <w:p w14:paraId="6A9AE109" w14:textId="77777777" w:rsidR="007A71AD" w:rsidRDefault="007A71AD"/>
    <w:p w14:paraId="52B80730" w14:textId="77777777" w:rsidR="007A71AD" w:rsidRDefault="00000000">
      <w:r>
        <w:rPr>
          <w:b/>
        </w:rPr>
        <w:t>Presenter:</w:t>
      </w:r>
      <w:r>
        <w:t xml:space="preserve"> Stéphane </w:t>
      </w:r>
      <w:proofErr w:type="spellStart"/>
      <w:r>
        <w:t>Bauduin</w:t>
      </w:r>
      <w:proofErr w:type="spellEnd"/>
    </w:p>
    <w:p w14:paraId="78F88C02" w14:textId="77777777" w:rsidR="007A71AD" w:rsidRDefault="007A71AD"/>
    <w:p w14:paraId="7220252E" w14:textId="77777777" w:rsidR="007A71AD" w:rsidRDefault="00000000">
      <w:pPr>
        <w:rPr>
          <w:b/>
        </w:rPr>
      </w:pPr>
      <w:r>
        <w:rPr>
          <w:b/>
        </w:rPr>
        <w:t>Comments / questions:</w:t>
      </w:r>
    </w:p>
    <w:p w14:paraId="563F4AAC" w14:textId="77777777" w:rsidR="007A71AD" w:rsidRDefault="00000000">
      <w:pPr>
        <w:numPr>
          <w:ilvl w:val="0"/>
          <w:numId w:val="3"/>
        </w:numPr>
        <w:spacing w:line="240" w:lineRule="auto"/>
        <w:rPr>
          <w:color w:val="000000"/>
        </w:rPr>
      </w:pPr>
      <w:r>
        <w:t xml:space="preserve">Jan: thank you for </w:t>
      </w:r>
      <w:proofErr w:type="spellStart"/>
      <w:proofErr w:type="gramStart"/>
      <w:r>
        <w:t>clean</w:t>
      </w:r>
      <w:proofErr w:type="gramEnd"/>
      <w:r>
        <w:t xml:space="preserve"> up</w:t>
      </w:r>
      <w:proofErr w:type="spellEnd"/>
      <w:r>
        <w:t xml:space="preserve">, stabilizing, necessary to improve version number, question on CMR for open offer, there it is said in 6.3.3.2, you encode CMR, send it to DUT, it has 60 </w:t>
      </w:r>
      <w:proofErr w:type="spellStart"/>
      <w:r>
        <w:t>ms</w:t>
      </w:r>
      <w:proofErr w:type="spellEnd"/>
      <w:r>
        <w:t xml:space="preserve"> time to react, also phrasing in square brackets, 60 </w:t>
      </w:r>
      <w:proofErr w:type="spellStart"/>
      <w:r>
        <w:t>ms</w:t>
      </w:r>
      <w:proofErr w:type="spellEnd"/>
      <w:r>
        <w:t xml:space="preserve"> and then next packet</w:t>
      </w:r>
    </w:p>
    <w:p w14:paraId="55209727" w14:textId="77777777" w:rsidR="007A71AD" w:rsidRDefault="00000000">
      <w:pPr>
        <w:numPr>
          <w:ilvl w:val="0"/>
          <w:numId w:val="3"/>
        </w:numPr>
        <w:spacing w:line="240" w:lineRule="auto"/>
      </w:pPr>
      <w:r>
        <w:t xml:space="preserve">Stéphane B: during time interval DUT shall apply </w:t>
      </w:r>
      <w:proofErr w:type="gramStart"/>
      <w:r>
        <w:t>bitrate</w:t>
      </w:r>
      <w:proofErr w:type="gramEnd"/>
    </w:p>
    <w:p w14:paraId="5E5397DF" w14:textId="77777777" w:rsidR="007A71AD" w:rsidRDefault="00000000">
      <w:pPr>
        <w:numPr>
          <w:ilvl w:val="0"/>
          <w:numId w:val="3"/>
        </w:numPr>
        <w:spacing w:line="240" w:lineRule="auto"/>
      </w:pPr>
      <w:r>
        <w:lastRenderedPageBreak/>
        <w:t xml:space="preserve">Jan: over time interval should hold bitrate during certain amount of time. Here 60 </w:t>
      </w:r>
      <w:proofErr w:type="spellStart"/>
      <w:r>
        <w:t>ms</w:t>
      </w:r>
      <w:proofErr w:type="spellEnd"/>
      <w:r>
        <w:t xml:space="preserve"> is 3 packets, should consider test equipment (few </w:t>
      </w:r>
      <w:proofErr w:type="spellStart"/>
      <w:r>
        <w:t>ms</w:t>
      </w:r>
      <w:proofErr w:type="spellEnd"/>
      <w:r>
        <w:t>) but also time to decode, we have jitter buffer. Intended?</w:t>
      </w:r>
    </w:p>
    <w:p w14:paraId="47F624A5" w14:textId="77777777" w:rsidR="007A71AD" w:rsidRDefault="00000000">
      <w:pPr>
        <w:numPr>
          <w:ilvl w:val="0"/>
          <w:numId w:val="3"/>
        </w:numPr>
        <w:spacing w:line="240" w:lineRule="auto"/>
      </w:pPr>
      <w:r>
        <w:t xml:space="preserve">Stéphane B: shall be overall delay </w:t>
      </w:r>
      <w:proofErr w:type="gramStart"/>
      <w:r>
        <w:t>here, if</w:t>
      </w:r>
      <w:proofErr w:type="gramEnd"/>
      <w:r>
        <w:t xml:space="preserve"> jitter can add extra delay?</w:t>
      </w:r>
    </w:p>
    <w:p w14:paraId="48E8B797" w14:textId="77777777" w:rsidR="007A71AD" w:rsidRDefault="00000000">
      <w:pPr>
        <w:numPr>
          <w:ilvl w:val="0"/>
          <w:numId w:val="3"/>
        </w:numPr>
        <w:spacing w:line="240" w:lineRule="auto"/>
      </w:pPr>
      <w:r>
        <w:t>Jan: not full audio delay, but generic delay, is it considered or not? Network simulator or SS delay could make a difference of one packet. Should we consider more time?</w:t>
      </w:r>
    </w:p>
    <w:p w14:paraId="22D7FA0B" w14:textId="77777777" w:rsidR="007A71AD" w:rsidRDefault="00000000">
      <w:pPr>
        <w:numPr>
          <w:ilvl w:val="0"/>
          <w:numId w:val="3"/>
        </w:numPr>
        <w:spacing w:line="240" w:lineRule="auto"/>
      </w:pPr>
      <w:r>
        <w:t xml:space="preserve">Stéphane B: here we are IP level, I put 60 </w:t>
      </w:r>
      <w:proofErr w:type="spellStart"/>
      <w:r>
        <w:t>ms</w:t>
      </w:r>
      <w:proofErr w:type="spellEnd"/>
      <w:r>
        <w:t xml:space="preserve">, could be one more packet, some testing should be performed. </w:t>
      </w:r>
    </w:p>
    <w:p w14:paraId="52A037D6" w14:textId="77777777" w:rsidR="007A71AD" w:rsidRDefault="00000000">
      <w:pPr>
        <w:numPr>
          <w:ilvl w:val="0"/>
          <w:numId w:val="3"/>
        </w:numPr>
        <w:spacing w:line="240" w:lineRule="auto"/>
      </w:pPr>
      <w:r>
        <w:t xml:space="preserve">Stéphane R: could put in brackets, found one DUT that respected 60 </w:t>
      </w:r>
      <w:proofErr w:type="spellStart"/>
      <w:r>
        <w:t>ms</w:t>
      </w:r>
      <w:proofErr w:type="spellEnd"/>
      <w:r>
        <w:t>, another that did not.</w:t>
      </w:r>
    </w:p>
    <w:p w14:paraId="678ADD4A" w14:textId="77777777" w:rsidR="007A71AD" w:rsidRDefault="00000000">
      <w:pPr>
        <w:numPr>
          <w:ilvl w:val="0"/>
          <w:numId w:val="3"/>
        </w:numPr>
        <w:spacing w:line="240" w:lineRule="auto"/>
      </w:pPr>
      <w:r>
        <w:t xml:space="preserve">Jan: did measurement, either </w:t>
      </w:r>
      <w:proofErr w:type="spellStart"/>
      <w:r>
        <w:t>rected</w:t>
      </w:r>
      <w:proofErr w:type="spellEnd"/>
      <w:r>
        <w:t xml:space="preserve"> immediately or within 2 packets. Could add sentence that delay of SS should be compensated. Expect packets at 60 </w:t>
      </w:r>
      <w:proofErr w:type="spellStart"/>
      <w:r>
        <w:t>ms</w:t>
      </w:r>
      <w:proofErr w:type="spellEnd"/>
      <w:r>
        <w:t xml:space="preserve"> later.</w:t>
      </w:r>
    </w:p>
    <w:p w14:paraId="555843D6" w14:textId="77777777" w:rsidR="007A71AD" w:rsidRDefault="00000000">
      <w:pPr>
        <w:numPr>
          <w:ilvl w:val="0"/>
          <w:numId w:val="3"/>
        </w:numPr>
        <w:spacing w:line="240" w:lineRule="auto"/>
      </w:pPr>
      <w:r>
        <w:t xml:space="preserve">Stéphane R: could edit requirement to have 80 </w:t>
      </w:r>
      <w:proofErr w:type="spellStart"/>
      <w:r>
        <w:t>ms</w:t>
      </w:r>
      <w:proofErr w:type="spellEnd"/>
      <w:r>
        <w:t xml:space="preserve"> and a </w:t>
      </w:r>
      <w:proofErr w:type="gramStart"/>
      <w:r>
        <w:t>note</w:t>
      </w:r>
      <w:proofErr w:type="gramEnd"/>
    </w:p>
    <w:p w14:paraId="362F4E6C" w14:textId="77777777" w:rsidR="007A71AD" w:rsidRDefault="00000000">
      <w:pPr>
        <w:spacing w:line="240" w:lineRule="auto"/>
        <w:ind w:left="720"/>
      </w:pPr>
      <w:r>
        <w:t>(</w:t>
      </w:r>
      <w:proofErr w:type="gramStart"/>
      <w:r>
        <w:t>online</w:t>
      </w:r>
      <w:proofErr w:type="gramEnd"/>
      <w:r>
        <w:t xml:space="preserve"> editing takes place)</w:t>
      </w:r>
    </w:p>
    <w:p w14:paraId="4FE04B5E" w14:textId="77777777" w:rsidR="007A71AD" w:rsidRDefault="00000000">
      <w:pPr>
        <w:spacing w:line="240" w:lineRule="auto"/>
        <w:ind w:left="720"/>
      </w:pPr>
      <w:r>
        <w:t>Any comment? None</w:t>
      </w:r>
    </w:p>
    <w:p w14:paraId="6AB82F96" w14:textId="77777777" w:rsidR="007A71AD" w:rsidRDefault="00000000">
      <w:pPr>
        <w:spacing w:line="240" w:lineRule="auto"/>
        <w:ind w:left="720"/>
      </w:pPr>
      <w:r>
        <w:t xml:space="preserve">Then can conclude that content is agreed with online edits on CMR </w:t>
      </w:r>
      <w:proofErr w:type="gramStart"/>
      <w:r>
        <w:t>sections</w:t>
      </w:r>
      <w:proofErr w:type="gramEnd"/>
    </w:p>
    <w:p w14:paraId="3706708C" w14:textId="77777777" w:rsidR="007A71AD" w:rsidRDefault="007A71AD">
      <w:pPr>
        <w:spacing w:line="240" w:lineRule="auto"/>
        <w:rPr>
          <w:rFonts w:ascii="Times New Roman" w:eastAsia="Times New Roman" w:hAnsi="Times New Roman" w:cs="Times New Roman"/>
          <w:sz w:val="24"/>
          <w:szCs w:val="24"/>
        </w:rPr>
      </w:pPr>
    </w:p>
    <w:p w14:paraId="0D1889A6" w14:textId="77777777" w:rsidR="007A71AD" w:rsidRDefault="00000000">
      <w:pPr>
        <w:spacing w:line="240" w:lineRule="auto"/>
        <w:rPr>
          <w:rFonts w:ascii="Times New Roman" w:eastAsia="Times New Roman" w:hAnsi="Times New Roman" w:cs="Times New Roman"/>
          <w:sz w:val="24"/>
          <w:szCs w:val="24"/>
        </w:rPr>
      </w:pPr>
      <w:r>
        <w:rPr>
          <w:b/>
          <w:color w:val="000000"/>
        </w:rPr>
        <w:t>Decision: </w:t>
      </w:r>
    </w:p>
    <w:p w14:paraId="0165502B" w14:textId="545A4343" w:rsidR="007A71AD" w:rsidRDefault="00000000">
      <w:r>
        <w:rPr>
          <w:rFonts w:ascii="Times New Roman" w:eastAsia="Times New Roman" w:hAnsi="Times New Roman" w:cs="Times New Roman"/>
          <w:sz w:val="24"/>
          <w:szCs w:val="24"/>
        </w:rPr>
        <w:br/>
      </w:r>
      <w:r>
        <w:rPr>
          <w:color w:val="4F81BD"/>
        </w:rPr>
        <w:t>S4aA240</w:t>
      </w:r>
      <w:r w:rsidR="00C62909">
        <w:rPr>
          <w:color w:val="4F81BD"/>
        </w:rPr>
        <w:t>0</w:t>
      </w:r>
      <w:r>
        <w:rPr>
          <w:color w:val="4F81BD"/>
        </w:rPr>
        <w:t xml:space="preserve">10 </w:t>
      </w:r>
      <w:r>
        <w:rPr>
          <w:color w:val="000000"/>
        </w:rPr>
        <w:t xml:space="preserve">is </w:t>
      </w:r>
      <w:proofErr w:type="gramStart"/>
      <w:r>
        <w:rPr>
          <w:color w:val="4F81BD"/>
        </w:rPr>
        <w:t>noted</w:t>
      </w:r>
      <w:proofErr w:type="gramEnd"/>
    </w:p>
    <w:p w14:paraId="26C13134" w14:textId="77777777" w:rsidR="007A71AD" w:rsidRDefault="00000000">
      <w:r>
        <w:t>The content is agreed with online edits.</w:t>
      </w:r>
    </w:p>
    <w:p w14:paraId="5C89587B" w14:textId="77777777" w:rsidR="007A71AD" w:rsidRDefault="007A71AD"/>
    <w:p w14:paraId="1C143BB1" w14:textId="77777777" w:rsidR="007A71AD" w:rsidRDefault="007A71AD"/>
    <w:tbl>
      <w:tblPr>
        <w:tblStyle w:val="a4"/>
        <w:tblW w:w="6580" w:type="dxa"/>
        <w:tblInd w:w="0" w:type="dxa"/>
        <w:tblLayout w:type="fixed"/>
        <w:tblLook w:val="0400" w:firstRow="0" w:lastRow="0" w:firstColumn="0" w:lastColumn="0" w:noHBand="0" w:noVBand="1"/>
      </w:tblPr>
      <w:tblGrid>
        <w:gridCol w:w="1066"/>
        <w:gridCol w:w="3982"/>
        <w:gridCol w:w="1532"/>
      </w:tblGrid>
      <w:tr w:rsidR="007A71AD" w14:paraId="2CB2CAE6" w14:textId="77777777">
        <w:trPr>
          <w:trHeight w:val="300"/>
        </w:trPr>
        <w:tc>
          <w:tcPr>
            <w:tcW w:w="1066" w:type="dxa"/>
            <w:tcBorders>
              <w:top w:val="single" w:sz="4" w:space="0" w:color="A6A6A6"/>
              <w:left w:val="single" w:sz="4" w:space="0" w:color="A6A6A6"/>
              <w:bottom w:val="single" w:sz="4" w:space="0" w:color="A6A6A6"/>
              <w:right w:val="single" w:sz="4" w:space="0" w:color="A6A6A6"/>
            </w:tcBorders>
            <w:shd w:val="clear" w:color="auto" w:fill="auto"/>
          </w:tcPr>
          <w:p w14:paraId="4F42BEBB" w14:textId="77777777" w:rsidR="007A71AD" w:rsidRDefault="00000000">
            <w:pPr>
              <w:spacing w:line="240" w:lineRule="auto"/>
              <w:rPr>
                <w:color w:val="000000"/>
                <w:sz w:val="16"/>
                <w:szCs w:val="16"/>
              </w:rPr>
            </w:pPr>
            <w:r>
              <w:rPr>
                <w:color w:val="000000"/>
                <w:sz w:val="16"/>
                <w:szCs w:val="16"/>
              </w:rPr>
              <w:t>S4aA240007</w:t>
            </w:r>
          </w:p>
        </w:tc>
        <w:tc>
          <w:tcPr>
            <w:tcW w:w="3982" w:type="dxa"/>
            <w:tcBorders>
              <w:top w:val="single" w:sz="4" w:space="0" w:color="A6A6A6"/>
              <w:left w:val="nil"/>
              <w:bottom w:val="single" w:sz="4" w:space="0" w:color="A6A6A6"/>
              <w:right w:val="single" w:sz="4" w:space="0" w:color="A6A6A6"/>
            </w:tcBorders>
            <w:shd w:val="clear" w:color="auto" w:fill="auto"/>
          </w:tcPr>
          <w:p w14:paraId="4E9BE612" w14:textId="77777777" w:rsidR="007A71AD" w:rsidRDefault="00000000">
            <w:pPr>
              <w:spacing w:line="240" w:lineRule="auto"/>
              <w:rPr>
                <w:sz w:val="16"/>
                <w:szCs w:val="16"/>
              </w:rPr>
            </w:pPr>
            <w:r>
              <w:rPr>
                <w:sz w:val="16"/>
                <w:szCs w:val="16"/>
              </w:rPr>
              <w:t>TS 26.130 v0.4.0</w:t>
            </w:r>
          </w:p>
        </w:tc>
        <w:tc>
          <w:tcPr>
            <w:tcW w:w="1532" w:type="dxa"/>
            <w:tcBorders>
              <w:top w:val="single" w:sz="4" w:space="0" w:color="A6A6A6"/>
              <w:left w:val="nil"/>
              <w:bottom w:val="single" w:sz="4" w:space="0" w:color="A6A6A6"/>
              <w:right w:val="single" w:sz="4" w:space="0" w:color="A6A6A6"/>
            </w:tcBorders>
            <w:shd w:val="clear" w:color="auto" w:fill="auto"/>
          </w:tcPr>
          <w:p w14:paraId="4DD62E15" w14:textId="77777777" w:rsidR="007A71AD" w:rsidRDefault="00000000">
            <w:pPr>
              <w:spacing w:line="240" w:lineRule="auto"/>
              <w:rPr>
                <w:sz w:val="16"/>
                <w:szCs w:val="16"/>
              </w:rPr>
            </w:pPr>
            <w:r>
              <w:rPr>
                <w:sz w:val="16"/>
                <w:szCs w:val="16"/>
              </w:rPr>
              <w:t>Editor (Orange)</w:t>
            </w:r>
          </w:p>
        </w:tc>
      </w:tr>
    </w:tbl>
    <w:p w14:paraId="621EA947" w14:textId="77777777" w:rsidR="007A71AD" w:rsidRDefault="007A71AD"/>
    <w:p w14:paraId="4D50ECD2" w14:textId="77777777" w:rsidR="007A71AD" w:rsidRDefault="00000000">
      <w:r>
        <w:rPr>
          <w:b/>
        </w:rPr>
        <w:t>Presenter:</w:t>
      </w:r>
      <w:r>
        <w:t xml:space="preserve"> Stéphane Ragot</w:t>
      </w:r>
    </w:p>
    <w:p w14:paraId="349A20F0" w14:textId="77777777" w:rsidR="007A71AD" w:rsidRDefault="007A71AD"/>
    <w:p w14:paraId="17EE5934" w14:textId="77777777" w:rsidR="007A71AD" w:rsidRDefault="00000000">
      <w:pPr>
        <w:rPr>
          <w:b/>
        </w:rPr>
      </w:pPr>
      <w:r>
        <w:rPr>
          <w:b/>
        </w:rPr>
        <w:t>Comments / questions:</w:t>
      </w:r>
    </w:p>
    <w:p w14:paraId="2DE0D458" w14:textId="77777777" w:rsidR="007A71AD" w:rsidRDefault="00000000">
      <w:pPr>
        <w:numPr>
          <w:ilvl w:val="0"/>
          <w:numId w:val="3"/>
        </w:numPr>
        <w:spacing w:line="240" w:lineRule="auto"/>
        <w:rPr>
          <w:color w:val="000000"/>
        </w:rPr>
      </w:pPr>
      <w:r>
        <w:t>Stéphane: see draft version of TS with text in yellow for extra edits as Editor at:</w:t>
      </w:r>
    </w:p>
    <w:p w14:paraId="253EED24" w14:textId="77777777" w:rsidR="007A71AD" w:rsidRDefault="00000000">
      <w:pPr>
        <w:spacing w:line="240" w:lineRule="auto"/>
        <w:ind w:left="720"/>
      </w:pPr>
      <w:hyperlink r:id="rId11">
        <w:r>
          <w:rPr>
            <w:color w:val="1155CC"/>
            <w:u w:val="single"/>
          </w:rPr>
          <w:t>https://www.3gpp.org/ftp/TSG_SA/WG4_CODEC/3GPP_SA4_AHOC_MTGs/SA4_Audio/Inbox/Drafts</w:t>
        </w:r>
      </w:hyperlink>
    </w:p>
    <w:p w14:paraId="7A1C4841" w14:textId="77777777" w:rsidR="007A71AD" w:rsidRDefault="00000000">
      <w:pPr>
        <w:spacing w:line="240" w:lineRule="auto"/>
        <w:ind w:left="720"/>
      </w:pPr>
      <w:r>
        <w:t>Any comment? None.</w:t>
      </w:r>
    </w:p>
    <w:p w14:paraId="2A0CDF13" w14:textId="77777777" w:rsidR="007A71AD" w:rsidRDefault="00000000">
      <w:pPr>
        <w:numPr>
          <w:ilvl w:val="0"/>
          <w:numId w:val="3"/>
        </w:numPr>
        <w:spacing w:line="240" w:lineRule="auto"/>
      </w:pPr>
      <w:r>
        <w:t xml:space="preserve">Stéphane: need to apply online edits from Tdoc </w:t>
      </w:r>
      <w:r>
        <w:rPr>
          <w:color w:val="4F81BD"/>
        </w:rPr>
        <w:t>S4aA24010</w:t>
      </w:r>
    </w:p>
    <w:p w14:paraId="4AD6A050" w14:textId="77777777" w:rsidR="007A71AD" w:rsidRDefault="00000000">
      <w:pPr>
        <w:spacing w:line="240" w:lineRule="auto"/>
        <w:ind w:left="720"/>
      </w:pPr>
      <w:r>
        <w:t>(</w:t>
      </w:r>
      <w:proofErr w:type="gramStart"/>
      <w:r>
        <w:t>online</w:t>
      </w:r>
      <w:proofErr w:type="gramEnd"/>
      <w:r>
        <w:t xml:space="preserve"> editing takes place to apply online edits from </w:t>
      </w:r>
      <w:r>
        <w:rPr>
          <w:color w:val="4F81BD"/>
        </w:rPr>
        <w:t>S4aA24010</w:t>
      </w:r>
      <w:r>
        <w:t>)</w:t>
      </w:r>
    </w:p>
    <w:p w14:paraId="26D0F0AF" w14:textId="77777777" w:rsidR="007A71AD" w:rsidRDefault="00000000">
      <w:pPr>
        <w:numPr>
          <w:ilvl w:val="0"/>
          <w:numId w:val="1"/>
        </w:numPr>
        <w:spacing w:line="240" w:lineRule="auto"/>
      </w:pPr>
      <w:r>
        <w:t xml:space="preserve">Stéphane: any comment? None. Then let’s go to the cover </w:t>
      </w:r>
      <w:proofErr w:type="gramStart"/>
      <w:r>
        <w:t>page?</w:t>
      </w:r>
      <w:proofErr w:type="gramEnd"/>
    </w:p>
    <w:p w14:paraId="38AE3853" w14:textId="77777777" w:rsidR="007A71AD" w:rsidRDefault="00000000">
      <w:pPr>
        <w:numPr>
          <w:ilvl w:val="0"/>
          <w:numId w:val="1"/>
        </w:numPr>
        <w:spacing w:line="240" w:lineRule="auto"/>
      </w:pPr>
      <w:r>
        <w:t xml:space="preserve">Jan: Maastricht to be </w:t>
      </w:r>
      <w:proofErr w:type="gramStart"/>
      <w:r>
        <w:t>corrected</w:t>
      </w:r>
      <w:proofErr w:type="gramEnd"/>
    </w:p>
    <w:p w14:paraId="0EB39E53" w14:textId="77777777" w:rsidR="007A71AD" w:rsidRDefault="00000000">
      <w:pPr>
        <w:spacing w:line="240" w:lineRule="auto"/>
        <w:ind w:left="720"/>
      </w:pPr>
      <w:r>
        <w:t>(</w:t>
      </w:r>
      <w:proofErr w:type="gramStart"/>
      <w:r>
        <w:t>online</w:t>
      </w:r>
      <w:proofErr w:type="gramEnd"/>
      <w:r>
        <w:t xml:space="preserve"> editing of cover page is done to fix this type)</w:t>
      </w:r>
    </w:p>
    <w:p w14:paraId="1BCD8549" w14:textId="77777777" w:rsidR="007A71AD" w:rsidRDefault="00000000">
      <w:pPr>
        <w:numPr>
          <w:ilvl w:val="0"/>
          <w:numId w:val="1"/>
        </w:numPr>
        <w:spacing w:line="240" w:lineRule="auto"/>
      </w:pPr>
      <w:r>
        <w:t xml:space="preserve">Stéphane: we conclude that TS 26.130 v0.4.0 is agreed, the output of online editing is available in Drafts folder as DRAFT2 version, see: </w:t>
      </w:r>
    </w:p>
    <w:p w14:paraId="367EFEA9" w14:textId="77777777" w:rsidR="007A71AD" w:rsidRDefault="00000000">
      <w:pPr>
        <w:spacing w:line="240" w:lineRule="auto"/>
        <w:ind w:left="720"/>
      </w:pPr>
      <w:hyperlink r:id="rId12">
        <w:r>
          <w:rPr>
            <w:color w:val="1155CC"/>
            <w:u w:val="single"/>
          </w:rPr>
          <w:t>https://www.3gpp.org/ftp/TSG_SA/WG4_CODEC/3GPP_SA4_AHOC_MTGs/SA4_Audio/Inbox/Drafts</w:t>
        </w:r>
      </w:hyperlink>
    </w:p>
    <w:p w14:paraId="40FC7BA0" w14:textId="77777777" w:rsidR="007A71AD" w:rsidRDefault="007A71AD">
      <w:pPr>
        <w:spacing w:line="240" w:lineRule="auto"/>
        <w:ind w:left="720"/>
        <w:rPr>
          <w:color w:val="4F81BD"/>
        </w:rPr>
      </w:pPr>
    </w:p>
    <w:p w14:paraId="311F87FC" w14:textId="77777777" w:rsidR="007A71AD" w:rsidRDefault="007A71AD">
      <w:pPr>
        <w:spacing w:line="240" w:lineRule="auto"/>
        <w:rPr>
          <w:rFonts w:ascii="Times New Roman" w:eastAsia="Times New Roman" w:hAnsi="Times New Roman" w:cs="Times New Roman"/>
          <w:sz w:val="24"/>
          <w:szCs w:val="24"/>
        </w:rPr>
      </w:pPr>
    </w:p>
    <w:p w14:paraId="21B0A6BD" w14:textId="77777777" w:rsidR="007A71AD" w:rsidRDefault="00000000">
      <w:pPr>
        <w:spacing w:line="240" w:lineRule="auto"/>
        <w:rPr>
          <w:rFonts w:ascii="Times New Roman" w:eastAsia="Times New Roman" w:hAnsi="Times New Roman" w:cs="Times New Roman"/>
          <w:sz w:val="24"/>
          <w:szCs w:val="24"/>
        </w:rPr>
      </w:pPr>
      <w:r>
        <w:rPr>
          <w:b/>
          <w:color w:val="000000"/>
        </w:rPr>
        <w:t>Decision: </w:t>
      </w:r>
    </w:p>
    <w:p w14:paraId="10F9727C" w14:textId="25D35315" w:rsidR="007A71AD" w:rsidRDefault="00000000">
      <w:r>
        <w:rPr>
          <w:rFonts w:ascii="Times New Roman" w:eastAsia="Times New Roman" w:hAnsi="Times New Roman" w:cs="Times New Roman"/>
          <w:sz w:val="24"/>
          <w:szCs w:val="24"/>
        </w:rPr>
        <w:br/>
      </w:r>
      <w:r>
        <w:rPr>
          <w:color w:val="4F81BD"/>
        </w:rPr>
        <w:t>S4aA240</w:t>
      </w:r>
      <w:r w:rsidR="00C62909">
        <w:rPr>
          <w:color w:val="4F81BD"/>
        </w:rPr>
        <w:t>0</w:t>
      </w:r>
      <w:r>
        <w:rPr>
          <w:color w:val="4F81BD"/>
        </w:rPr>
        <w:t xml:space="preserve">07 </w:t>
      </w:r>
      <w:r>
        <w:rPr>
          <w:color w:val="000000"/>
        </w:rPr>
        <w:t xml:space="preserve">is </w:t>
      </w:r>
      <w:r>
        <w:rPr>
          <w:color w:val="4F81BD"/>
        </w:rPr>
        <w:t>agreed and it will be sent to SA plenary.</w:t>
      </w:r>
    </w:p>
    <w:p w14:paraId="4CA9C002" w14:textId="77777777" w:rsidR="007A71AD" w:rsidRDefault="007A71AD"/>
    <w:p w14:paraId="2737F913" w14:textId="77777777" w:rsidR="007A71AD" w:rsidRDefault="007A71AD"/>
    <w:p w14:paraId="295B1A68" w14:textId="77777777" w:rsidR="007A71AD" w:rsidRDefault="00000000">
      <w:pPr>
        <w:rPr>
          <w:b/>
        </w:rPr>
      </w:pPr>
      <w:r>
        <w:rPr>
          <w:b/>
        </w:rPr>
        <w:t xml:space="preserve">A.I. 2.7 </w:t>
      </w:r>
      <w:proofErr w:type="spellStart"/>
      <w:r>
        <w:rPr>
          <w:b/>
        </w:rPr>
        <w:t>FS_DaCED</w:t>
      </w:r>
      <w:proofErr w:type="spellEnd"/>
      <w:r>
        <w:rPr>
          <w:b/>
        </w:rPr>
        <w:t xml:space="preserve"> (Feasibility Study on Diverse audio Capturing system for End-user Devices)</w:t>
      </w:r>
    </w:p>
    <w:p w14:paraId="2710CCB8" w14:textId="77777777" w:rsidR="007A71AD" w:rsidRDefault="007A71AD">
      <w:pPr>
        <w:rPr>
          <w:b/>
        </w:rPr>
      </w:pPr>
    </w:p>
    <w:p w14:paraId="4A8A6684" w14:textId="77777777" w:rsidR="007A71AD" w:rsidRDefault="00000000">
      <w:r>
        <w:lastRenderedPageBreak/>
        <w:t>None.</w:t>
      </w:r>
    </w:p>
    <w:p w14:paraId="3A8BAE38" w14:textId="77777777" w:rsidR="007A71AD" w:rsidRDefault="007A71AD"/>
    <w:p w14:paraId="1BA77323" w14:textId="77777777" w:rsidR="007A71AD" w:rsidRDefault="007A71AD"/>
    <w:p w14:paraId="01F8C290" w14:textId="77777777" w:rsidR="007A71AD" w:rsidRDefault="00000000">
      <w:pPr>
        <w:rPr>
          <w:b/>
        </w:rPr>
      </w:pPr>
      <w:r>
        <w:rPr>
          <w:b/>
        </w:rPr>
        <w:t>A.I. 2.8 ISAR (Immersive Audio for Split Rendering Scenarios)</w:t>
      </w:r>
    </w:p>
    <w:p w14:paraId="3F4CAE4F" w14:textId="77777777" w:rsidR="007A71AD" w:rsidRDefault="007A71AD"/>
    <w:p w14:paraId="7BC7D5AE" w14:textId="77777777" w:rsidR="007A71AD" w:rsidRDefault="00000000">
      <w:r>
        <w:t>None.</w:t>
      </w:r>
    </w:p>
    <w:p w14:paraId="3C5D61E8" w14:textId="77777777" w:rsidR="007A71AD" w:rsidRDefault="007A71AD"/>
    <w:p w14:paraId="6581D81F" w14:textId="77777777" w:rsidR="007A71AD" w:rsidRDefault="007A71AD"/>
    <w:p w14:paraId="414D0B1B" w14:textId="77777777" w:rsidR="007A71AD" w:rsidRDefault="00000000">
      <w:pPr>
        <w:rPr>
          <w:b/>
        </w:rPr>
      </w:pPr>
      <w:r>
        <w:rPr>
          <w:b/>
        </w:rPr>
        <w:t xml:space="preserve">A.I. 2.9 Others including </w:t>
      </w:r>
      <w:proofErr w:type="gramStart"/>
      <w:r>
        <w:rPr>
          <w:b/>
        </w:rPr>
        <w:t>TEI</w:t>
      </w:r>
      <w:proofErr w:type="gramEnd"/>
    </w:p>
    <w:p w14:paraId="43AFEF96" w14:textId="77777777" w:rsidR="007A71AD" w:rsidRDefault="007A71AD"/>
    <w:p w14:paraId="4F873318" w14:textId="77777777" w:rsidR="007A71AD" w:rsidRDefault="00000000">
      <w:r>
        <w:t>None.</w:t>
      </w:r>
    </w:p>
    <w:p w14:paraId="10C00540" w14:textId="77777777" w:rsidR="007A71AD" w:rsidRDefault="007A71AD"/>
    <w:p w14:paraId="31962073" w14:textId="77777777" w:rsidR="007A71AD" w:rsidRDefault="007A71AD"/>
    <w:p w14:paraId="67679818" w14:textId="77777777" w:rsidR="007A71AD" w:rsidRDefault="00000000">
      <w:pPr>
        <w:rPr>
          <w:b/>
        </w:rPr>
      </w:pPr>
      <w:r>
        <w:rPr>
          <w:b/>
        </w:rPr>
        <w:t>A.I. 2.10 Close of the session</w:t>
      </w:r>
    </w:p>
    <w:p w14:paraId="0C42B307" w14:textId="77777777" w:rsidR="007A71AD" w:rsidRDefault="007A71AD"/>
    <w:p w14:paraId="75DAD301" w14:textId="77777777" w:rsidR="007A71AD" w:rsidRDefault="00000000">
      <w:r>
        <w:t>Stéphane: Thank you to HEAD acoustics for hosting and all contributors/participants for a good meeting, the objective of finalizing eUET with TS 26.130 v0.4.0 was achieved.</w:t>
      </w:r>
    </w:p>
    <w:p w14:paraId="66DDC7CB" w14:textId="77777777" w:rsidR="007A71AD" w:rsidRDefault="007A71AD"/>
    <w:p w14:paraId="6546AF74" w14:textId="77777777" w:rsidR="007A71AD" w:rsidRDefault="00000000">
      <w:r>
        <w:t>The meeting was closed at 17:48 CET.</w:t>
      </w:r>
      <w:r>
        <w:br w:type="page"/>
      </w:r>
    </w:p>
    <w:p w14:paraId="63C5E6E1" w14:textId="77777777" w:rsidR="007A71AD" w:rsidRDefault="007A71AD"/>
    <w:p w14:paraId="5C53EC2A" w14:textId="77777777" w:rsidR="00DE44B7" w:rsidRDefault="00DE44B7" w:rsidP="00DE44B7">
      <w:pPr>
        <w:widowControl w:val="0"/>
        <w:pBdr>
          <w:top w:val="nil"/>
          <w:left w:val="nil"/>
          <w:bottom w:val="nil"/>
          <w:right w:val="nil"/>
          <w:between w:val="nil"/>
        </w:pBdr>
        <w:spacing w:after="120"/>
        <w:jc w:val="both"/>
        <w:rPr>
          <w:b/>
          <w:color w:val="000000"/>
        </w:rPr>
      </w:pPr>
      <w:r>
        <w:rPr>
          <w:b/>
          <w:color w:val="000000"/>
        </w:rPr>
        <w:t>Annex A – Meeting agenda</w:t>
      </w:r>
    </w:p>
    <w:p w14:paraId="1A97F867" w14:textId="77777777" w:rsidR="00DE44B7" w:rsidRPr="00276C74" w:rsidRDefault="00DE44B7" w:rsidP="00DE44B7">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53214588" w14:textId="3F2830E0" w:rsidR="00DE44B7" w:rsidRDefault="00DE44B7" w:rsidP="00DE44B7">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Pr="00E736C7">
        <w:rPr>
          <w:b/>
          <w:sz w:val="24"/>
          <w:szCs w:val="24"/>
        </w:rPr>
        <w:t xml:space="preserve">eUET and </w:t>
      </w:r>
      <w:r>
        <w:rPr>
          <w:b/>
          <w:sz w:val="24"/>
          <w:szCs w:val="24"/>
        </w:rPr>
        <w:t>ATIAS</w:t>
      </w:r>
      <w:r w:rsidRPr="00E736C7">
        <w:rPr>
          <w:b/>
          <w:sz w:val="24"/>
          <w:szCs w:val="24"/>
        </w:rPr>
        <w:t xml:space="preserve"> </w:t>
      </w:r>
      <w:r>
        <w:rPr>
          <w:b/>
          <w:sz w:val="24"/>
          <w:szCs w:val="24"/>
        </w:rPr>
        <w:t>(4 March 2024)</w:t>
      </w:r>
    </w:p>
    <w:p w14:paraId="3E756280" w14:textId="77777777" w:rsidR="00DE44B7" w:rsidRDefault="00DE44B7" w:rsidP="00DE44B7">
      <w:pPr>
        <w:tabs>
          <w:tab w:val="left" w:pos="2127"/>
          <w:tab w:val="left" w:pos="6379"/>
        </w:tabs>
        <w:ind w:left="2131" w:hanging="2131"/>
        <w:rPr>
          <w:b/>
          <w:sz w:val="24"/>
          <w:szCs w:val="24"/>
        </w:rPr>
      </w:pPr>
      <w:r>
        <w:rPr>
          <w:b/>
          <w:sz w:val="24"/>
          <w:szCs w:val="24"/>
        </w:rPr>
        <w:t>Document for:</w:t>
      </w:r>
      <w:r>
        <w:rPr>
          <w:b/>
          <w:sz w:val="24"/>
          <w:szCs w:val="24"/>
        </w:rPr>
        <w:tab/>
        <w:t>Approval</w:t>
      </w:r>
    </w:p>
    <w:p w14:paraId="38509826" w14:textId="77777777" w:rsidR="00DE44B7" w:rsidRPr="001A1BC9" w:rsidRDefault="00DE44B7" w:rsidP="00DE44B7">
      <w:pPr>
        <w:tabs>
          <w:tab w:val="left" w:pos="2127"/>
          <w:tab w:val="left" w:pos="6379"/>
        </w:tabs>
        <w:ind w:left="2131" w:hanging="2131"/>
        <w:rPr>
          <w:sz w:val="32"/>
          <w:szCs w:val="32"/>
        </w:rPr>
      </w:pPr>
      <w:r>
        <w:rPr>
          <w:b/>
          <w:sz w:val="24"/>
          <w:szCs w:val="24"/>
        </w:rPr>
        <w:t>Agenda item:</w:t>
      </w:r>
      <w:r>
        <w:rPr>
          <w:b/>
          <w:sz w:val="24"/>
          <w:szCs w:val="24"/>
        </w:rPr>
        <w:tab/>
        <w:t>1</w:t>
      </w:r>
    </w:p>
    <w:p w14:paraId="06E9C6DF" w14:textId="77777777" w:rsidR="00DE44B7" w:rsidRDefault="00DE44B7" w:rsidP="00DE44B7">
      <w:pPr>
        <w:pBdr>
          <w:top w:val="single" w:sz="12" w:space="1" w:color="000000"/>
        </w:pBdr>
        <w:tabs>
          <w:tab w:val="left" w:pos="6379"/>
        </w:tabs>
        <w:rPr>
          <w:sz w:val="20"/>
          <w:szCs w:val="20"/>
        </w:rPr>
      </w:pPr>
    </w:p>
    <w:p w14:paraId="517EFD0D" w14:textId="77777777" w:rsidR="00DE44B7" w:rsidRDefault="00DE44B7" w:rsidP="00DE44B7">
      <w:pPr>
        <w:pStyle w:val="Corpsdetexte"/>
        <w:rPr>
          <w:b/>
          <w:lang w:val="de-DE"/>
        </w:rPr>
      </w:pPr>
    </w:p>
    <w:p w14:paraId="0FBEC3BA" w14:textId="77777777" w:rsidR="00DE44B7" w:rsidRDefault="00DE44B7" w:rsidP="00DE44B7">
      <w:pPr>
        <w:rPr>
          <w:b/>
        </w:rPr>
      </w:pPr>
      <w:r>
        <w:rPr>
          <w:b/>
        </w:rPr>
        <w:t>Agenda for this telco (keeping only relevant items from the unique agenda for 3GPP SA4 AH telcos post</w:t>
      </w:r>
      <w:r w:rsidRPr="00276C74">
        <w:rPr>
          <w:b/>
        </w:rPr>
        <w:t>-12</w:t>
      </w:r>
      <w:r>
        <w:rPr>
          <w:b/>
        </w:rPr>
        <w:t>7</w:t>
      </w:r>
      <w:r w:rsidRPr="00276C74">
        <w:rPr>
          <w:b/>
        </w:rPr>
        <w:t>)</w:t>
      </w:r>
      <w:r>
        <w:rPr>
          <w:b/>
        </w:rPr>
        <w:t>:</w:t>
      </w:r>
    </w:p>
    <w:p w14:paraId="24676E8B" w14:textId="77777777" w:rsidR="00DE44B7" w:rsidRPr="00241D97" w:rsidRDefault="00DE44B7" w:rsidP="00DE44B7">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DE44B7" w:rsidRPr="002C2650" w14:paraId="699F30A2" w14:textId="77777777" w:rsidTr="00166B87">
        <w:trPr>
          <w:trHeight w:val="20"/>
        </w:trPr>
        <w:tc>
          <w:tcPr>
            <w:tcW w:w="827" w:type="dxa"/>
            <w:shd w:val="clear" w:color="auto" w:fill="auto"/>
            <w:vAlign w:val="bottom"/>
          </w:tcPr>
          <w:p w14:paraId="2F089846" w14:textId="77777777" w:rsidR="00DE44B7" w:rsidRPr="00241D97" w:rsidRDefault="00DE44B7" w:rsidP="00166B87">
            <w:pPr>
              <w:spacing w:line="240" w:lineRule="auto"/>
              <w:rPr>
                <w:rFonts w:ascii="Calibri" w:eastAsia="Times New Roman" w:hAnsi="Calibri" w:cs="Calibri"/>
                <w:color w:val="000000"/>
                <w:lang w:val="fr-FR"/>
              </w:rPr>
            </w:pPr>
            <w:r>
              <w:rPr>
                <w:rFonts w:ascii="Calibri" w:hAnsi="Calibri" w:cs="Calibri"/>
                <w:color w:val="000000"/>
              </w:rPr>
              <w:t>2</w:t>
            </w:r>
          </w:p>
        </w:tc>
        <w:tc>
          <w:tcPr>
            <w:tcW w:w="4114" w:type="dxa"/>
            <w:shd w:val="clear" w:color="auto" w:fill="auto"/>
            <w:vAlign w:val="bottom"/>
          </w:tcPr>
          <w:p w14:paraId="77C67DBB"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14D27A01" w14:textId="77777777" w:rsidR="00DE44B7" w:rsidRPr="009134D7" w:rsidRDefault="00DE44B7" w:rsidP="00166B87">
            <w:pPr>
              <w:pStyle w:val="Heading"/>
              <w:tabs>
                <w:tab w:val="center" w:pos="2193"/>
              </w:tabs>
              <w:spacing w:before="40" w:after="40" w:line="240" w:lineRule="auto"/>
              <w:ind w:left="57" w:right="57" w:firstLine="0"/>
              <w:rPr>
                <w:rFonts w:cs="Arial"/>
                <w:bCs/>
                <w:color w:val="FF0000"/>
                <w:sz w:val="20"/>
              </w:rPr>
            </w:pPr>
          </w:p>
        </w:tc>
      </w:tr>
      <w:tr w:rsidR="00DE44B7" w:rsidRPr="002C2650" w14:paraId="1C8071D8" w14:textId="77777777" w:rsidTr="00166B87">
        <w:trPr>
          <w:trHeight w:val="20"/>
        </w:trPr>
        <w:tc>
          <w:tcPr>
            <w:tcW w:w="827" w:type="dxa"/>
            <w:shd w:val="clear" w:color="auto" w:fill="auto"/>
            <w:vAlign w:val="center"/>
          </w:tcPr>
          <w:p w14:paraId="1B19A081" w14:textId="77777777" w:rsidR="00DE44B7" w:rsidRPr="00241D97" w:rsidRDefault="00DE44B7" w:rsidP="00166B87">
            <w:pPr>
              <w:spacing w:line="240" w:lineRule="auto"/>
              <w:rPr>
                <w:rFonts w:ascii="Calibri" w:eastAsia="Times New Roman" w:hAnsi="Calibri" w:cs="Calibri"/>
                <w:color w:val="000000"/>
                <w:lang w:val="fr-FR"/>
              </w:rPr>
            </w:pPr>
            <w:r>
              <w:rPr>
                <w:rFonts w:ascii="Calibri" w:hAnsi="Calibri" w:cs="Calibri"/>
                <w:color w:val="000000"/>
              </w:rPr>
              <w:t>2.1</w:t>
            </w:r>
          </w:p>
        </w:tc>
        <w:tc>
          <w:tcPr>
            <w:tcW w:w="4114" w:type="dxa"/>
            <w:shd w:val="clear" w:color="auto" w:fill="auto"/>
            <w:vAlign w:val="center"/>
          </w:tcPr>
          <w:p w14:paraId="412F2CAF"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49D21BC7" w14:textId="77777777" w:rsidR="00DE44B7" w:rsidRPr="007D7CB2" w:rsidRDefault="00DE44B7" w:rsidP="00166B87">
            <w:pPr>
              <w:pStyle w:val="Heading"/>
              <w:tabs>
                <w:tab w:val="left" w:pos="7200"/>
              </w:tabs>
              <w:spacing w:before="40" w:after="40" w:line="240" w:lineRule="auto"/>
              <w:ind w:left="57" w:right="57" w:firstLine="0"/>
              <w:rPr>
                <w:rFonts w:cs="Arial"/>
                <w:bCs/>
                <w:sz w:val="20"/>
              </w:rPr>
            </w:pPr>
          </w:p>
        </w:tc>
      </w:tr>
      <w:tr w:rsidR="00DE44B7" w:rsidRPr="006F7DFD" w14:paraId="061B31B4" w14:textId="77777777" w:rsidTr="00166B87">
        <w:trPr>
          <w:trHeight w:val="20"/>
        </w:trPr>
        <w:tc>
          <w:tcPr>
            <w:tcW w:w="827" w:type="dxa"/>
            <w:shd w:val="clear" w:color="auto" w:fill="auto"/>
            <w:vAlign w:val="center"/>
          </w:tcPr>
          <w:p w14:paraId="069C2910" w14:textId="77777777" w:rsidR="00DE44B7" w:rsidRPr="00241D97" w:rsidRDefault="00DE44B7" w:rsidP="00166B87">
            <w:pPr>
              <w:spacing w:line="240" w:lineRule="auto"/>
              <w:rPr>
                <w:rFonts w:ascii="Calibri" w:eastAsia="Times New Roman" w:hAnsi="Calibri" w:cs="Calibri"/>
                <w:color w:val="000000"/>
                <w:lang w:val="fr-FR"/>
              </w:rPr>
            </w:pPr>
            <w:r>
              <w:rPr>
                <w:rFonts w:ascii="Calibri" w:hAnsi="Calibri" w:cs="Calibri"/>
                <w:color w:val="000000"/>
              </w:rPr>
              <w:t>2.2</w:t>
            </w:r>
          </w:p>
        </w:tc>
        <w:tc>
          <w:tcPr>
            <w:tcW w:w="4114" w:type="dxa"/>
            <w:shd w:val="clear" w:color="auto" w:fill="auto"/>
            <w:vAlign w:val="center"/>
          </w:tcPr>
          <w:p w14:paraId="2FE00A21" w14:textId="77777777" w:rsidR="00DE44B7" w:rsidRDefault="00DE44B7" w:rsidP="00166B87">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40F15A1F" w14:textId="77777777" w:rsidR="00DE44B7" w:rsidRPr="002F6B10" w:rsidRDefault="00DE44B7" w:rsidP="00166B87">
            <w:pPr>
              <w:pStyle w:val="Heading"/>
              <w:tabs>
                <w:tab w:val="left" w:pos="7200"/>
              </w:tabs>
              <w:spacing w:before="40" w:after="40" w:line="240" w:lineRule="auto"/>
              <w:ind w:left="57" w:right="57" w:firstLine="0"/>
              <w:rPr>
                <w:rFonts w:cs="Arial"/>
                <w:bCs/>
                <w:sz w:val="20"/>
                <w:lang w:val="en-US"/>
              </w:rPr>
            </w:pPr>
          </w:p>
        </w:tc>
      </w:tr>
      <w:tr w:rsidR="00DE44B7" w:rsidRPr="002C2650" w14:paraId="628F95E0" w14:textId="77777777" w:rsidTr="00166B87">
        <w:trPr>
          <w:trHeight w:val="20"/>
        </w:trPr>
        <w:tc>
          <w:tcPr>
            <w:tcW w:w="827" w:type="dxa"/>
            <w:shd w:val="clear" w:color="auto" w:fill="auto"/>
            <w:vAlign w:val="center"/>
          </w:tcPr>
          <w:p w14:paraId="5C4E8315" w14:textId="77777777" w:rsidR="00DE44B7" w:rsidRDefault="00DE44B7" w:rsidP="00166B87">
            <w:pPr>
              <w:spacing w:line="240" w:lineRule="auto"/>
              <w:rPr>
                <w:rFonts w:ascii="Calibri" w:eastAsia="Times New Roman" w:hAnsi="Calibri" w:cs="Calibri"/>
                <w:color w:val="000000"/>
                <w:lang w:val="en-US"/>
              </w:rPr>
            </w:pPr>
            <w:r>
              <w:rPr>
                <w:rFonts w:ascii="Calibri" w:hAnsi="Calibri" w:cs="Calibri"/>
                <w:color w:val="000000"/>
              </w:rPr>
              <w:t>2.3</w:t>
            </w:r>
          </w:p>
        </w:tc>
        <w:tc>
          <w:tcPr>
            <w:tcW w:w="4114" w:type="dxa"/>
            <w:shd w:val="clear" w:color="auto" w:fill="auto"/>
            <w:vAlign w:val="center"/>
          </w:tcPr>
          <w:p w14:paraId="4B079B6A" w14:textId="77777777" w:rsidR="00DE44B7" w:rsidRDefault="00DE44B7" w:rsidP="00166B87">
            <w:pPr>
              <w:spacing w:line="240" w:lineRule="auto"/>
              <w:rPr>
                <w:rFonts w:ascii="Calibri" w:eastAsia="Times New Roman" w:hAnsi="Calibri" w:cs="Calibri"/>
                <w:color w:val="000000"/>
                <w:lang w:val="en-US"/>
              </w:rPr>
            </w:pPr>
            <w:r>
              <w:rPr>
                <w:rFonts w:ascii="Calibri" w:hAnsi="Calibri" w:cs="Calibri"/>
                <w:color w:val="000000"/>
              </w:rPr>
              <w:t>CRs to features in Release 17 and earlier</w:t>
            </w:r>
          </w:p>
        </w:tc>
        <w:tc>
          <w:tcPr>
            <w:tcW w:w="4500" w:type="dxa"/>
          </w:tcPr>
          <w:p w14:paraId="7DE202BA" w14:textId="77777777" w:rsidR="00DE44B7" w:rsidRDefault="00DE44B7" w:rsidP="00166B87">
            <w:pPr>
              <w:pStyle w:val="Heading"/>
              <w:tabs>
                <w:tab w:val="left" w:pos="7200"/>
              </w:tabs>
              <w:spacing w:before="40" w:after="40" w:line="240" w:lineRule="auto"/>
              <w:ind w:left="57" w:right="57" w:firstLine="0"/>
              <w:rPr>
                <w:rFonts w:cs="Arial"/>
                <w:bCs/>
                <w:color w:val="FF0000"/>
                <w:sz w:val="20"/>
              </w:rPr>
            </w:pPr>
          </w:p>
        </w:tc>
      </w:tr>
      <w:tr w:rsidR="00DE44B7" w:rsidRPr="002C2650" w14:paraId="34D01470" w14:textId="77777777" w:rsidTr="00166B87">
        <w:trPr>
          <w:trHeight w:val="20"/>
        </w:trPr>
        <w:tc>
          <w:tcPr>
            <w:tcW w:w="827" w:type="dxa"/>
            <w:shd w:val="clear" w:color="auto" w:fill="auto"/>
            <w:vAlign w:val="center"/>
          </w:tcPr>
          <w:p w14:paraId="39759967"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2.4</w:t>
            </w:r>
          </w:p>
        </w:tc>
        <w:tc>
          <w:tcPr>
            <w:tcW w:w="4114" w:type="dxa"/>
            <w:shd w:val="clear" w:color="auto" w:fill="auto"/>
            <w:vAlign w:val="center"/>
          </w:tcPr>
          <w:p w14:paraId="6F8AD4E3" w14:textId="77777777" w:rsidR="00DE44B7" w:rsidRPr="00241D97" w:rsidRDefault="00DE44B7" w:rsidP="00166B87">
            <w:pPr>
              <w:spacing w:line="240" w:lineRule="auto"/>
              <w:rPr>
                <w:rFonts w:ascii="Calibri" w:eastAsia="Times New Roman" w:hAnsi="Calibri" w:cs="Calibri"/>
                <w:color w:val="000000"/>
                <w:lang w:val="en-US"/>
              </w:rPr>
            </w:pPr>
            <w:proofErr w:type="spellStart"/>
            <w:r>
              <w:rPr>
                <w:rFonts w:ascii="Calibri" w:hAnsi="Calibri" w:cs="Calibri"/>
                <w:color w:val="000000"/>
              </w:rPr>
              <w:t>IVAS_Codec</w:t>
            </w:r>
            <w:proofErr w:type="spellEnd"/>
            <w:r>
              <w:rPr>
                <w:rFonts w:ascii="Calibri" w:hAnsi="Calibri" w:cs="Calibri"/>
                <w:color w:val="000000"/>
              </w:rPr>
              <w:t xml:space="preserve"> (EVS Codec Extension for Immersive Voice and Audio Services)</w:t>
            </w:r>
          </w:p>
        </w:tc>
        <w:tc>
          <w:tcPr>
            <w:tcW w:w="4500" w:type="dxa"/>
          </w:tcPr>
          <w:p w14:paraId="3C160BD1" w14:textId="77777777" w:rsidR="00DE44B7" w:rsidRPr="00C51FF8" w:rsidRDefault="00DE44B7" w:rsidP="00166B87">
            <w:pPr>
              <w:pStyle w:val="Heading"/>
              <w:tabs>
                <w:tab w:val="left" w:pos="7200"/>
              </w:tabs>
              <w:spacing w:before="40" w:after="40" w:line="240" w:lineRule="auto"/>
              <w:ind w:left="57" w:right="57" w:firstLine="0"/>
              <w:rPr>
                <w:rFonts w:cs="Arial"/>
                <w:bCs/>
                <w:color w:val="FF0000"/>
                <w:sz w:val="20"/>
                <w:lang w:val="en-US"/>
              </w:rPr>
            </w:pPr>
          </w:p>
        </w:tc>
      </w:tr>
      <w:tr w:rsidR="00DE44B7" w:rsidRPr="002C2650" w14:paraId="1892C75C" w14:textId="77777777" w:rsidTr="00166B87">
        <w:trPr>
          <w:trHeight w:val="20"/>
        </w:trPr>
        <w:tc>
          <w:tcPr>
            <w:tcW w:w="827" w:type="dxa"/>
            <w:shd w:val="clear" w:color="auto" w:fill="auto"/>
            <w:vAlign w:val="center"/>
          </w:tcPr>
          <w:p w14:paraId="2DACD96A"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2.5</w:t>
            </w:r>
          </w:p>
        </w:tc>
        <w:tc>
          <w:tcPr>
            <w:tcW w:w="4114" w:type="dxa"/>
            <w:shd w:val="clear" w:color="auto" w:fill="auto"/>
            <w:vAlign w:val="center"/>
          </w:tcPr>
          <w:p w14:paraId="5B1D9158"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185DD502" w14:textId="77777777" w:rsidR="00DE44B7" w:rsidRPr="00315270" w:rsidRDefault="00DE44B7" w:rsidP="00166B87">
            <w:pPr>
              <w:pStyle w:val="Heading"/>
              <w:tabs>
                <w:tab w:val="left" w:pos="7200"/>
              </w:tabs>
              <w:spacing w:before="40" w:after="40" w:line="240" w:lineRule="auto"/>
              <w:ind w:left="57" w:right="57" w:firstLine="0"/>
              <w:rPr>
                <w:rFonts w:cs="Arial"/>
                <w:bCs/>
                <w:sz w:val="20"/>
                <w:lang w:val="en-US"/>
              </w:rPr>
            </w:pPr>
            <w:r w:rsidRPr="001F51CB">
              <w:rPr>
                <w:rFonts w:cs="Arial"/>
                <w:bCs/>
                <w:color w:val="FF0000"/>
                <w:sz w:val="20"/>
                <w:lang w:val="en-US"/>
              </w:rPr>
              <w:t>S4aA240011a</w:t>
            </w:r>
            <w:r w:rsidRPr="00315270">
              <w:rPr>
                <w:rFonts w:cs="Arial"/>
                <w:bCs/>
                <w:sz w:val="20"/>
                <w:lang w:val="en-US"/>
              </w:rPr>
              <w:t xml:space="preserve"> (</w:t>
            </w:r>
            <w:r>
              <w:rPr>
                <w:rFonts w:cs="Arial"/>
                <w:bCs/>
                <w:sz w:val="20"/>
                <w:lang w:val="en-US"/>
              </w:rPr>
              <w:t>HEAD acoustics</w:t>
            </w:r>
            <w:r w:rsidRPr="00315270">
              <w:rPr>
                <w:rFonts w:cs="Arial"/>
                <w:bCs/>
                <w:sz w:val="20"/>
                <w:lang w:val="en-US"/>
              </w:rPr>
              <w:t xml:space="preserve">, </w:t>
            </w:r>
            <w:r>
              <w:rPr>
                <w:rFonts w:cs="Arial"/>
                <w:bCs/>
                <w:sz w:val="20"/>
                <w:lang w:val="en-US"/>
              </w:rPr>
              <w:t>stereo</w:t>
            </w:r>
            <w:r w:rsidRPr="00315270">
              <w:rPr>
                <w:rFonts w:cs="Arial"/>
                <w:bCs/>
                <w:sz w:val="20"/>
                <w:lang w:val="en-US"/>
              </w:rPr>
              <w:t>)</w:t>
            </w:r>
          </w:p>
          <w:p w14:paraId="62C160C0" w14:textId="77777777" w:rsidR="00DE44B7" w:rsidRPr="00315270" w:rsidRDefault="00DE44B7" w:rsidP="00166B87">
            <w:pPr>
              <w:pStyle w:val="Heading"/>
              <w:tabs>
                <w:tab w:val="left" w:pos="7200"/>
              </w:tabs>
              <w:spacing w:before="40" w:after="40" w:line="240" w:lineRule="auto"/>
              <w:ind w:left="57" w:right="57" w:firstLine="0"/>
              <w:rPr>
                <w:rFonts w:cs="Arial"/>
                <w:bCs/>
                <w:sz w:val="20"/>
                <w:lang w:val="en-US"/>
              </w:rPr>
            </w:pPr>
            <w:r w:rsidRPr="008746EC">
              <w:rPr>
                <w:rFonts w:cs="Arial"/>
                <w:bCs/>
                <w:color w:val="FF0000"/>
                <w:sz w:val="20"/>
                <w:lang w:val="en-US"/>
              </w:rPr>
              <w:t>S4aA240012n</w:t>
            </w:r>
            <w:r w:rsidRPr="00315270">
              <w:rPr>
                <w:rFonts w:cs="Arial"/>
                <w:bCs/>
                <w:sz w:val="20"/>
                <w:lang w:val="en-US"/>
              </w:rPr>
              <w:t xml:space="preserve"> (Nokia/Dolby, updates 26.260)</w:t>
            </w:r>
          </w:p>
          <w:p w14:paraId="2FA99A57" w14:textId="77777777" w:rsidR="00DE44B7" w:rsidRPr="00C51FF8" w:rsidRDefault="00DE44B7" w:rsidP="00166B87">
            <w:pPr>
              <w:pStyle w:val="Heading"/>
              <w:tabs>
                <w:tab w:val="left" w:pos="7200"/>
              </w:tabs>
              <w:spacing w:before="40" w:after="40" w:line="240" w:lineRule="auto"/>
              <w:ind w:left="57" w:right="57" w:firstLine="0"/>
              <w:rPr>
                <w:rFonts w:cs="Arial"/>
                <w:bCs/>
                <w:color w:val="FF0000"/>
                <w:sz w:val="20"/>
                <w:lang w:val="en-US"/>
              </w:rPr>
            </w:pPr>
          </w:p>
        </w:tc>
      </w:tr>
      <w:tr w:rsidR="00DE44B7" w:rsidRPr="002C2650" w14:paraId="3120B45F" w14:textId="77777777" w:rsidTr="00166B87">
        <w:trPr>
          <w:trHeight w:val="20"/>
        </w:trPr>
        <w:tc>
          <w:tcPr>
            <w:tcW w:w="827" w:type="dxa"/>
            <w:shd w:val="clear" w:color="auto" w:fill="auto"/>
            <w:vAlign w:val="center"/>
          </w:tcPr>
          <w:p w14:paraId="51F6E066"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2.6</w:t>
            </w:r>
          </w:p>
        </w:tc>
        <w:tc>
          <w:tcPr>
            <w:tcW w:w="4114" w:type="dxa"/>
            <w:shd w:val="clear" w:color="auto" w:fill="auto"/>
            <w:vAlign w:val="center"/>
          </w:tcPr>
          <w:p w14:paraId="070B89F1"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60B790B4" w14:textId="77777777" w:rsidR="00DE44B7" w:rsidRDefault="00DE44B7" w:rsidP="00166B87">
            <w:pPr>
              <w:pStyle w:val="Heading"/>
              <w:tabs>
                <w:tab w:val="left" w:pos="7200"/>
              </w:tabs>
              <w:spacing w:before="40" w:after="40" w:line="240" w:lineRule="auto"/>
              <w:ind w:left="57" w:right="57" w:firstLine="0"/>
              <w:rPr>
                <w:rFonts w:cs="Arial"/>
                <w:bCs/>
                <w:sz w:val="20"/>
                <w:lang w:val="en-US"/>
              </w:rPr>
            </w:pPr>
          </w:p>
          <w:p w14:paraId="7D374565" w14:textId="77777777" w:rsidR="00DE44B7" w:rsidRPr="00315270" w:rsidRDefault="00DE44B7" w:rsidP="00166B87">
            <w:pPr>
              <w:pStyle w:val="Heading"/>
              <w:tabs>
                <w:tab w:val="left" w:pos="7200"/>
              </w:tabs>
              <w:spacing w:before="40" w:after="40" w:line="240" w:lineRule="auto"/>
              <w:ind w:left="57" w:right="57" w:firstLine="0"/>
              <w:rPr>
                <w:rFonts w:cs="Arial"/>
                <w:bCs/>
                <w:strike/>
                <w:sz w:val="20"/>
                <w:lang w:val="en-US"/>
              </w:rPr>
            </w:pPr>
            <w:r w:rsidRPr="00315270">
              <w:rPr>
                <w:rFonts w:cs="Arial"/>
                <w:bCs/>
                <w:strike/>
                <w:sz w:val="20"/>
                <w:lang w:val="en-US"/>
              </w:rPr>
              <w:t>S4aA240005w (Editor)</w:t>
            </w:r>
          </w:p>
          <w:p w14:paraId="4C6E2522" w14:textId="77777777" w:rsidR="00DE44B7" w:rsidRDefault="00DE44B7" w:rsidP="00166B87">
            <w:pPr>
              <w:pStyle w:val="Heading"/>
              <w:tabs>
                <w:tab w:val="left" w:pos="7200"/>
              </w:tabs>
              <w:spacing w:before="40" w:after="40" w:line="240" w:lineRule="auto"/>
              <w:ind w:left="57" w:right="57" w:firstLine="0"/>
              <w:rPr>
                <w:rFonts w:cs="Arial"/>
                <w:bCs/>
                <w:sz w:val="20"/>
                <w:lang w:val="en-US"/>
              </w:rPr>
            </w:pPr>
            <w:r w:rsidRPr="005F00BE">
              <w:rPr>
                <w:rFonts w:cs="Arial"/>
                <w:bCs/>
                <w:color w:val="FF0000"/>
                <w:sz w:val="20"/>
                <w:lang w:val="en-US"/>
              </w:rPr>
              <w:t xml:space="preserve">S4aA240006r </w:t>
            </w:r>
            <w:r w:rsidRPr="00315270">
              <w:rPr>
                <w:rFonts w:cs="Arial"/>
                <w:bCs/>
                <w:sz w:val="20"/>
                <w:lang w:val="en-US"/>
              </w:rPr>
              <w:t>(</w:t>
            </w:r>
            <w:r>
              <w:rPr>
                <w:rFonts w:cs="Arial"/>
                <w:bCs/>
                <w:sz w:val="20"/>
                <w:lang w:val="en-US"/>
              </w:rPr>
              <w:t>Editor, TS 26.130 v0.3.0</w:t>
            </w:r>
            <w:r w:rsidRPr="00315270">
              <w:rPr>
                <w:rFonts w:cs="Arial"/>
                <w:bCs/>
                <w:sz w:val="20"/>
                <w:lang w:val="en-US"/>
              </w:rPr>
              <w:t>)</w:t>
            </w:r>
          </w:p>
          <w:p w14:paraId="3893637E" w14:textId="77777777" w:rsidR="00DE44B7" w:rsidRPr="00315270" w:rsidRDefault="00DE44B7" w:rsidP="00166B87">
            <w:pPr>
              <w:pStyle w:val="Heading"/>
              <w:tabs>
                <w:tab w:val="left" w:pos="7200"/>
              </w:tabs>
              <w:spacing w:before="40" w:after="40" w:line="240" w:lineRule="auto"/>
              <w:ind w:left="57" w:right="57" w:firstLine="0"/>
              <w:rPr>
                <w:rFonts w:cs="Arial"/>
                <w:bCs/>
                <w:sz w:val="20"/>
                <w:lang w:val="en-US"/>
              </w:rPr>
            </w:pPr>
            <w:r w:rsidRPr="005F00BE">
              <w:rPr>
                <w:rFonts w:cs="Arial"/>
                <w:bCs/>
                <w:color w:val="FF0000"/>
                <w:sz w:val="20"/>
                <w:lang w:val="en-US"/>
              </w:rPr>
              <w:t>S4aA240010n</w:t>
            </w:r>
            <w:r w:rsidRPr="00315270">
              <w:rPr>
                <w:rFonts w:cs="Arial"/>
                <w:bCs/>
                <w:sz w:val="20"/>
                <w:lang w:val="en-US"/>
              </w:rPr>
              <w:t xml:space="preserve"> (</w:t>
            </w:r>
            <w:r>
              <w:rPr>
                <w:rFonts w:cs="Arial"/>
                <w:bCs/>
                <w:sz w:val="20"/>
                <w:lang w:val="en-US"/>
              </w:rPr>
              <w:t>Orange, updates 26.130</w:t>
            </w:r>
            <w:r w:rsidRPr="00315270">
              <w:rPr>
                <w:rFonts w:cs="Arial"/>
                <w:bCs/>
                <w:sz w:val="20"/>
                <w:lang w:val="en-US"/>
              </w:rPr>
              <w:t>)</w:t>
            </w:r>
          </w:p>
          <w:p w14:paraId="095C9FF5" w14:textId="77777777" w:rsidR="00DE44B7" w:rsidRDefault="00DE44B7" w:rsidP="00166B87">
            <w:pPr>
              <w:pStyle w:val="Heading"/>
              <w:tabs>
                <w:tab w:val="left" w:pos="7200"/>
              </w:tabs>
              <w:spacing w:before="40" w:after="40" w:line="240" w:lineRule="auto"/>
              <w:ind w:left="57" w:right="57" w:firstLine="0"/>
              <w:rPr>
                <w:rFonts w:cs="Arial"/>
                <w:bCs/>
                <w:sz w:val="20"/>
                <w:lang w:val="en-US"/>
              </w:rPr>
            </w:pPr>
          </w:p>
          <w:p w14:paraId="417142E9" w14:textId="77777777" w:rsidR="00DE44B7" w:rsidRPr="00315270" w:rsidRDefault="00DE44B7" w:rsidP="00166B87">
            <w:pPr>
              <w:pStyle w:val="Heading"/>
              <w:tabs>
                <w:tab w:val="left" w:pos="7200"/>
              </w:tabs>
              <w:spacing w:before="40" w:after="40" w:line="240" w:lineRule="auto"/>
              <w:ind w:left="57" w:right="57" w:firstLine="0"/>
              <w:rPr>
                <w:rFonts w:cs="Arial"/>
                <w:bCs/>
                <w:color w:val="BFBFBF" w:themeColor="background1" w:themeShade="BF"/>
                <w:sz w:val="20"/>
                <w:lang w:val="en-US"/>
              </w:rPr>
            </w:pPr>
            <w:r w:rsidRPr="0041387C">
              <w:rPr>
                <w:rFonts w:cs="Arial"/>
                <w:bCs/>
                <w:color w:val="FF0000"/>
                <w:sz w:val="20"/>
                <w:lang w:val="en-US"/>
              </w:rPr>
              <w:t>S4aA240007a</w:t>
            </w:r>
            <w:r w:rsidRPr="0041387C">
              <w:rPr>
                <w:rFonts w:cs="Arial"/>
                <w:bCs/>
                <w:sz w:val="20"/>
                <w:lang w:val="en-US"/>
              </w:rPr>
              <w:t xml:space="preserve"> (Editor, TS 26.130 v0.4.0)</w:t>
            </w:r>
          </w:p>
        </w:tc>
      </w:tr>
      <w:tr w:rsidR="00DE44B7" w:rsidRPr="002C2650" w14:paraId="17622332" w14:textId="77777777" w:rsidTr="00166B87">
        <w:trPr>
          <w:trHeight w:val="20"/>
        </w:trPr>
        <w:tc>
          <w:tcPr>
            <w:tcW w:w="827" w:type="dxa"/>
            <w:shd w:val="clear" w:color="auto" w:fill="auto"/>
            <w:vAlign w:val="center"/>
          </w:tcPr>
          <w:p w14:paraId="4EB45E2D"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2.7</w:t>
            </w:r>
          </w:p>
        </w:tc>
        <w:tc>
          <w:tcPr>
            <w:tcW w:w="4114" w:type="dxa"/>
            <w:shd w:val="clear" w:color="auto" w:fill="auto"/>
            <w:vAlign w:val="center"/>
          </w:tcPr>
          <w:p w14:paraId="788DD0FE" w14:textId="77777777" w:rsidR="00DE44B7" w:rsidRPr="00241D97" w:rsidRDefault="00DE44B7" w:rsidP="00166B87">
            <w:pPr>
              <w:spacing w:line="240" w:lineRule="auto"/>
              <w:rPr>
                <w:rFonts w:ascii="Calibri" w:eastAsia="Times New Roman" w:hAnsi="Calibri" w:cs="Calibri"/>
                <w:color w:val="000000"/>
                <w:lang w:val="en-US"/>
              </w:rPr>
            </w:pPr>
            <w:proofErr w:type="spellStart"/>
            <w:r>
              <w:rPr>
                <w:rFonts w:ascii="Calibri" w:hAnsi="Calibri" w:cs="Calibri"/>
                <w:color w:val="000000"/>
              </w:rPr>
              <w:t>FS_DaCED</w:t>
            </w:r>
            <w:proofErr w:type="spellEnd"/>
            <w:r>
              <w:rPr>
                <w:rFonts w:ascii="Calibri" w:hAnsi="Calibri" w:cs="Calibri"/>
                <w:color w:val="000000"/>
              </w:rPr>
              <w:t xml:space="preserve"> (Feasibility Study on Diverse audio Capturing system for End-user Devices)</w:t>
            </w:r>
          </w:p>
        </w:tc>
        <w:tc>
          <w:tcPr>
            <w:tcW w:w="4500" w:type="dxa"/>
          </w:tcPr>
          <w:p w14:paraId="739788A5" w14:textId="77777777" w:rsidR="00DE44B7" w:rsidRPr="00C51FF8" w:rsidRDefault="00DE44B7" w:rsidP="00166B87">
            <w:pPr>
              <w:pStyle w:val="Heading"/>
              <w:tabs>
                <w:tab w:val="left" w:pos="7200"/>
              </w:tabs>
              <w:spacing w:before="40" w:after="40" w:line="240" w:lineRule="auto"/>
              <w:ind w:left="57" w:right="57" w:firstLine="0"/>
              <w:rPr>
                <w:rFonts w:cs="Arial"/>
                <w:bCs/>
                <w:color w:val="FF0000"/>
                <w:sz w:val="20"/>
                <w:lang w:val="en-US"/>
              </w:rPr>
            </w:pPr>
          </w:p>
        </w:tc>
      </w:tr>
      <w:tr w:rsidR="00DE44B7" w:rsidRPr="002C2650" w14:paraId="62672946" w14:textId="77777777" w:rsidTr="00166B87">
        <w:trPr>
          <w:trHeight w:val="20"/>
        </w:trPr>
        <w:tc>
          <w:tcPr>
            <w:tcW w:w="827" w:type="dxa"/>
            <w:shd w:val="clear" w:color="auto" w:fill="auto"/>
            <w:vAlign w:val="center"/>
          </w:tcPr>
          <w:p w14:paraId="2AECF561"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2.8</w:t>
            </w:r>
          </w:p>
        </w:tc>
        <w:tc>
          <w:tcPr>
            <w:tcW w:w="4114" w:type="dxa"/>
            <w:shd w:val="clear" w:color="auto" w:fill="auto"/>
            <w:vAlign w:val="center"/>
          </w:tcPr>
          <w:p w14:paraId="5F8E5743"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ISAR (Immersive Audio for Split Rendering Scenarios)</w:t>
            </w:r>
          </w:p>
        </w:tc>
        <w:tc>
          <w:tcPr>
            <w:tcW w:w="4500" w:type="dxa"/>
          </w:tcPr>
          <w:p w14:paraId="72B69B0D" w14:textId="77777777" w:rsidR="00DE44B7" w:rsidRPr="00C51FF8" w:rsidRDefault="00DE44B7" w:rsidP="00166B87">
            <w:pPr>
              <w:pStyle w:val="Heading"/>
              <w:tabs>
                <w:tab w:val="left" w:pos="7200"/>
              </w:tabs>
              <w:spacing w:before="40" w:after="40" w:line="240" w:lineRule="auto"/>
              <w:ind w:left="57" w:right="57" w:firstLine="0"/>
              <w:rPr>
                <w:rFonts w:cs="Arial"/>
                <w:bCs/>
                <w:color w:val="FF0000"/>
                <w:sz w:val="20"/>
                <w:lang w:val="en-US"/>
              </w:rPr>
            </w:pPr>
          </w:p>
        </w:tc>
      </w:tr>
      <w:tr w:rsidR="00DE44B7" w:rsidRPr="002C2650" w14:paraId="702B5444" w14:textId="77777777" w:rsidTr="00166B87">
        <w:trPr>
          <w:trHeight w:val="20"/>
        </w:trPr>
        <w:tc>
          <w:tcPr>
            <w:tcW w:w="827" w:type="dxa"/>
            <w:shd w:val="clear" w:color="auto" w:fill="auto"/>
            <w:vAlign w:val="center"/>
          </w:tcPr>
          <w:p w14:paraId="2AA73D78"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2.9</w:t>
            </w:r>
          </w:p>
        </w:tc>
        <w:tc>
          <w:tcPr>
            <w:tcW w:w="4114" w:type="dxa"/>
            <w:shd w:val="clear" w:color="auto" w:fill="auto"/>
            <w:vAlign w:val="center"/>
          </w:tcPr>
          <w:p w14:paraId="6CEDF2AB"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7F836E4C" w14:textId="77777777" w:rsidR="00DE44B7" w:rsidRPr="00C51FF8" w:rsidRDefault="00DE44B7" w:rsidP="00166B87">
            <w:pPr>
              <w:pStyle w:val="Heading"/>
              <w:tabs>
                <w:tab w:val="left" w:pos="7200"/>
              </w:tabs>
              <w:spacing w:before="40" w:after="40" w:line="240" w:lineRule="auto"/>
              <w:ind w:left="57" w:right="57" w:firstLine="0"/>
              <w:rPr>
                <w:rFonts w:cs="Arial"/>
                <w:bCs/>
                <w:color w:val="FF0000"/>
                <w:sz w:val="20"/>
                <w:lang w:val="en-US"/>
              </w:rPr>
            </w:pPr>
          </w:p>
        </w:tc>
      </w:tr>
      <w:tr w:rsidR="00DE44B7" w:rsidRPr="002C2650" w14:paraId="4DEFCA4C" w14:textId="77777777" w:rsidTr="00166B87">
        <w:trPr>
          <w:trHeight w:val="20"/>
        </w:trPr>
        <w:tc>
          <w:tcPr>
            <w:tcW w:w="827" w:type="dxa"/>
            <w:shd w:val="clear" w:color="auto" w:fill="auto"/>
            <w:vAlign w:val="bottom"/>
          </w:tcPr>
          <w:p w14:paraId="494C9BE1" w14:textId="77777777" w:rsidR="00DE44B7" w:rsidRPr="00A20C5A" w:rsidRDefault="00DE44B7" w:rsidP="00166B87">
            <w:pPr>
              <w:spacing w:line="240" w:lineRule="auto"/>
              <w:rPr>
                <w:rFonts w:ascii="Calibri" w:eastAsia="Times New Roman" w:hAnsi="Calibri" w:cs="Calibri"/>
                <w:color w:val="000000"/>
                <w:lang w:val="en-US"/>
              </w:rPr>
            </w:pPr>
            <w:r>
              <w:rPr>
                <w:rFonts w:ascii="Calibri" w:hAnsi="Calibri" w:cs="Calibri"/>
                <w:color w:val="000000"/>
              </w:rPr>
              <w:t>2.10</w:t>
            </w:r>
          </w:p>
        </w:tc>
        <w:tc>
          <w:tcPr>
            <w:tcW w:w="4114" w:type="dxa"/>
            <w:shd w:val="clear" w:color="auto" w:fill="auto"/>
            <w:vAlign w:val="bottom"/>
          </w:tcPr>
          <w:p w14:paraId="1B04E53A" w14:textId="77777777" w:rsidR="00DE44B7" w:rsidRPr="00241D97" w:rsidRDefault="00DE44B7" w:rsidP="00166B87">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4500" w:type="dxa"/>
          </w:tcPr>
          <w:p w14:paraId="25DA976C" w14:textId="77777777" w:rsidR="00DE44B7" w:rsidRPr="00C51FF8" w:rsidRDefault="00DE44B7" w:rsidP="00166B87">
            <w:pPr>
              <w:pStyle w:val="Heading"/>
              <w:tabs>
                <w:tab w:val="left" w:pos="7200"/>
              </w:tabs>
              <w:spacing w:before="40" w:after="40" w:line="240" w:lineRule="auto"/>
              <w:ind w:left="57" w:right="57" w:firstLine="0"/>
              <w:rPr>
                <w:rFonts w:cs="Arial"/>
                <w:bCs/>
                <w:color w:val="FF0000"/>
                <w:sz w:val="20"/>
                <w:lang w:val="en-US"/>
              </w:rPr>
            </w:pPr>
          </w:p>
        </w:tc>
      </w:tr>
    </w:tbl>
    <w:p w14:paraId="0330AB11" w14:textId="77777777" w:rsidR="00DE44B7" w:rsidRPr="00E65FE9" w:rsidRDefault="00DE44B7" w:rsidP="00DE44B7">
      <w:pPr>
        <w:pStyle w:val="Corpsdetexte"/>
        <w:rPr>
          <w:b/>
        </w:rPr>
      </w:pPr>
    </w:p>
    <w:p w14:paraId="7D1F5C66" w14:textId="77777777" w:rsidR="00DE44B7" w:rsidRPr="00121A20" w:rsidRDefault="00DE44B7" w:rsidP="00DE44B7">
      <w:pPr>
        <w:spacing w:line="240" w:lineRule="auto"/>
        <w:rPr>
          <w:rFonts w:eastAsia="Batang"/>
          <w:b/>
          <w:bCs/>
          <w:sz w:val="20"/>
        </w:rPr>
      </w:pPr>
      <w:r w:rsidRPr="00121A20">
        <w:rPr>
          <w:rFonts w:eastAsia="Batang"/>
          <w:b/>
          <w:bCs/>
          <w:sz w:val="20"/>
        </w:rPr>
        <w:t>Legend for Tdocs:</w:t>
      </w:r>
    </w:p>
    <w:p w14:paraId="3728C239" w14:textId="77777777" w:rsidR="00DE44B7" w:rsidRPr="002B195D" w:rsidRDefault="00DE44B7" w:rsidP="00DE44B7">
      <w:pPr>
        <w:pStyle w:val="Paragraphedeliste"/>
        <w:numPr>
          <w:ilvl w:val="0"/>
          <w:numId w:val="4"/>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1AFD75B" w14:textId="77777777" w:rsidR="00DE44B7" w:rsidRPr="002B195D" w:rsidRDefault="00DE44B7" w:rsidP="00DE44B7">
      <w:pPr>
        <w:pStyle w:val="Paragraphedeliste"/>
        <w:numPr>
          <w:ilvl w:val="0"/>
          <w:numId w:val="4"/>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14:paraId="5440CD08" w14:textId="08987883" w:rsidR="007A71AD" w:rsidRDefault="007A71AD" w:rsidP="00DE44B7">
      <w:pPr>
        <w:pBdr>
          <w:top w:val="nil"/>
          <w:left w:val="nil"/>
          <w:bottom w:val="nil"/>
          <w:right w:val="nil"/>
          <w:between w:val="nil"/>
        </w:pBdr>
        <w:spacing w:line="240" w:lineRule="auto"/>
        <w:ind w:left="360"/>
        <w:rPr>
          <w:b/>
          <w:color w:val="000000"/>
          <w:sz w:val="20"/>
          <w:szCs w:val="20"/>
        </w:rPr>
      </w:pPr>
    </w:p>
    <w:p w14:paraId="55067F86" w14:textId="77777777" w:rsidR="007A71AD" w:rsidRDefault="007A71AD">
      <w:pPr>
        <w:rPr>
          <w:b/>
        </w:rPr>
      </w:pPr>
    </w:p>
    <w:p w14:paraId="75572CCA" w14:textId="77777777" w:rsidR="007A71AD" w:rsidRDefault="007A71AD">
      <w:pPr>
        <w:rPr>
          <w:b/>
        </w:rPr>
      </w:pPr>
    </w:p>
    <w:p w14:paraId="2C5E3DEA" w14:textId="77777777" w:rsidR="007A71AD" w:rsidRDefault="00000000">
      <w:pPr>
        <w:widowControl w:val="0"/>
        <w:pBdr>
          <w:top w:val="nil"/>
          <w:left w:val="nil"/>
          <w:bottom w:val="nil"/>
          <w:right w:val="nil"/>
          <w:between w:val="nil"/>
        </w:pBdr>
        <w:spacing w:after="120"/>
        <w:jc w:val="both"/>
        <w:rPr>
          <w:b/>
          <w:color w:val="000000"/>
        </w:rPr>
      </w:pPr>
      <w:r>
        <w:rPr>
          <w:b/>
          <w:color w:val="000000"/>
        </w:rPr>
        <w:t>Annex B – List of participants (</w:t>
      </w:r>
      <w:r>
        <w:rPr>
          <w:b/>
        </w:rPr>
        <w:t>17</w:t>
      </w:r>
      <w:r>
        <w:rPr>
          <w:b/>
          <w:color w:val="000000"/>
        </w:rPr>
        <w:t>)</w:t>
      </w:r>
    </w:p>
    <w:p w14:paraId="367A0FA7" w14:textId="77777777" w:rsidR="007A71AD" w:rsidRDefault="007A71AD"/>
    <w:tbl>
      <w:tblPr>
        <w:tblStyle w:val="a6"/>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7A71AD" w14:paraId="28D52D61" w14:textId="77777777">
        <w:trPr>
          <w:trHeight w:val="300"/>
        </w:trPr>
        <w:tc>
          <w:tcPr>
            <w:tcW w:w="4248" w:type="dxa"/>
            <w:vAlign w:val="bottom"/>
          </w:tcPr>
          <w:p w14:paraId="03B744C0"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 xml:space="preserve">Ericsson – Tomas </w:t>
            </w:r>
            <w:proofErr w:type="spellStart"/>
            <w:r>
              <w:rPr>
                <w:rFonts w:ascii="Arimo" w:eastAsia="Arimo" w:hAnsi="Arimo" w:cs="Arimo"/>
                <w:sz w:val="20"/>
                <w:szCs w:val="20"/>
              </w:rPr>
              <w:t>Toftgard</w:t>
            </w:r>
            <w:proofErr w:type="spellEnd"/>
          </w:p>
        </w:tc>
      </w:tr>
      <w:tr w:rsidR="007A71AD" w14:paraId="046BB533" w14:textId="77777777">
        <w:trPr>
          <w:trHeight w:val="300"/>
        </w:trPr>
        <w:tc>
          <w:tcPr>
            <w:tcW w:w="4248" w:type="dxa"/>
            <w:vAlign w:val="bottom"/>
          </w:tcPr>
          <w:p w14:paraId="153A9B7D"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 xml:space="preserve">Fraunhofer IIS – Markus </w:t>
            </w:r>
            <w:proofErr w:type="spellStart"/>
            <w:r>
              <w:rPr>
                <w:rFonts w:ascii="Arimo" w:eastAsia="Arimo" w:hAnsi="Arimo" w:cs="Arimo"/>
                <w:sz w:val="20"/>
                <w:szCs w:val="20"/>
              </w:rPr>
              <w:t>Multrus</w:t>
            </w:r>
            <w:proofErr w:type="spellEnd"/>
          </w:p>
        </w:tc>
      </w:tr>
      <w:tr w:rsidR="007A71AD" w14:paraId="7D123FC9" w14:textId="77777777">
        <w:trPr>
          <w:trHeight w:val="300"/>
        </w:trPr>
        <w:tc>
          <w:tcPr>
            <w:tcW w:w="4248" w:type="dxa"/>
            <w:vAlign w:val="bottom"/>
          </w:tcPr>
          <w:p w14:paraId="33130E24"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 xml:space="preserve">Fraunhofer IIS – Stefan </w:t>
            </w:r>
            <w:proofErr w:type="spellStart"/>
            <w:r>
              <w:rPr>
                <w:rFonts w:ascii="Arimo" w:eastAsia="Arimo" w:hAnsi="Arimo" w:cs="Arimo"/>
                <w:sz w:val="20"/>
                <w:szCs w:val="20"/>
              </w:rPr>
              <w:t>Döhla</w:t>
            </w:r>
            <w:proofErr w:type="spellEnd"/>
          </w:p>
        </w:tc>
      </w:tr>
      <w:tr w:rsidR="007A71AD" w14:paraId="0AAF1339" w14:textId="77777777">
        <w:trPr>
          <w:trHeight w:val="300"/>
        </w:trPr>
        <w:tc>
          <w:tcPr>
            <w:tcW w:w="4248" w:type="dxa"/>
            <w:vAlign w:val="bottom"/>
          </w:tcPr>
          <w:p w14:paraId="4025F183"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7A71AD" w14:paraId="6A28F17F" w14:textId="77777777">
        <w:trPr>
          <w:trHeight w:val="300"/>
        </w:trPr>
        <w:tc>
          <w:tcPr>
            <w:tcW w:w="4248" w:type="dxa"/>
            <w:vAlign w:val="bottom"/>
          </w:tcPr>
          <w:p w14:paraId="79812302"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 xml:space="preserve">HEAD acoustics - Maximilian </w:t>
            </w:r>
            <w:proofErr w:type="spellStart"/>
            <w:r>
              <w:rPr>
                <w:rFonts w:ascii="Arimo" w:eastAsia="Arimo" w:hAnsi="Arimo" w:cs="Arimo"/>
                <w:sz w:val="20"/>
                <w:szCs w:val="20"/>
              </w:rPr>
              <w:t>Kentgens</w:t>
            </w:r>
            <w:proofErr w:type="spellEnd"/>
          </w:p>
        </w:tc>
      </w:tr>
      <w:tr w:rsidR="007A71AD" w14:paraId="14DA7783" w14:textId="77777777">
        <w:trPr>
          <w:trHeight w:val="300"/>
        </w:trPr>
        <w:tc>
          <w:tcPr>
            <w:tcW w:w="4248" w:type="dxa"/>
            <w:vAlign w:val="bottom"/>
          </w:tcPr>
          <w:p w14:paraId="3FC57306"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Huawei – Huan-Yu Su</w:t>
            </w:r>
          </w:p>
        </w:tc>
      </w:tr>
      <w:tr w:rsidR="007A71AD" w14:paraId="35E2A16F" w14:textId="77777777">
        <w:trPr>
          <w:trHeight w:val="300"/>
        </w:trPr>
        <w:tc>
          <w:tcPr>
            <w:tcW w:w="4248" w:type="dxa"/>
            <w:vAlign w:val="bottom"/>
          </w:tcPr>
          <w:p w14:paraId="1C279743"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 xml:space="preserve">Nokia - </w:t>
            </w:r>
            <w:proofErr w:type="spellStart"/>
            <w:r>
              <w:rPr>
                <w:rFonts w:ascii="Arimo" w:eastAsia="Arimo" w:hAnsi="Arimo" w:cs="Arimo"/>
                <w:sz w:val="20"/>
                <w:szCs w:val="20"/>
              </w:rPr>
              <w:t>Anssi</w:t>
            </w:r>
            <w:proofErr w:type="spellEnd"/>
            <w:r>
              <w:rPr>
                <w:rFonts w:ascii="Arimo" w:eastAsia="Arimo" w:hAnsi="Arimo" w:cs="Arimo"/>
                <w:sz w:val="20"/>
                <w:szCs w:val="20"/>
              </w:rPr>
              <w:t xml:space="preserve"> </w:t>
            </w:r>
            <w:proofErr w:type="spellStart"/>
            <w:r>
              <w:rPr>
                <w:rFonts w:ascii="Arimo" w:eastAsia="Arimo" w:hAnsi="Arimo" w:cs="Arimo"/>
                <w:sz w:val="20"/>
                <w:szCs w:val="20"/>
              </w:rPr>
              <w:t>Rämö</w:t>
            </w:r>
            <w:proofErr w:type="spellEnd"/>
          </w:p>
        </w:tc>
      </w:tr>
      <w:tr w:rsidR="007A71AD" w14:paraId="12216767" w14:textId="77777777">
        <w:trPr>
          <w:trHeight w:val="300"/>
        </w:trPr>
        <w:tc>
          <w:tcPr>
            <w:tcW w:w="4248" w:type="dxa"/>
            <w:vAlign w:val="bottom"/>
          </w:tcPr>
          <w:p w14:paraId="5257ECB9"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Nokia – Lasse Laaksonen</w:t>
            </w:r>
          </w:p>
        </w:tc>
      </w:tr>
      <w:tr w:rsidR="007A71AD" w14:paraId="5EAFE7C2" w14:textId="77777777">
        <w:trPr>
          <w:trHeight w:val="300"/>
        </w:trPr>
        <w:tc>
          <w:tcPr>
            <w:tcW w:w="4248" w:type="dxa"/>
            <w:vAlign w:val="bottom"/>
          </w:tcPr>
          <w:p w14:paraId="26888701"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Nokia – Arvi Lintervo</w:t>
            </w:r>
          </w:p>
        </w:tc>
      </w:tr>
      <w:tr w:rsidR="007A71AD" w14:paraId="4605166B" w14:textId="77777777">
        <w:trPr>
          <w:trHeight w:val="300"/>
        </w:trPr>
        <w:tc>
          <w:tcPr>
            <w:tcW w:w="4248" w:type="dxa"/>
            <w:vAlign w:val="bottom"/>
          </w:tcPr>
          <w:p w14:paraId="1D5AF8BC"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 xml:space="preserve">Orange – Stéphane </w:t>
            </w:r>
            <w:proofErr w:type="spellStart"/>
            <w:r>
              <w:rPr>
                <w:rFonts w:ascii="Arimo" w:eastAsia="Arimo" w:hAnsi="Arimo" w:cs="Arimo"/>
                <w:sz w:val="20"/>
                <w:szCs w:val="20"/>
              </w:rPr>
              <w:t>Bauduin</w:t>
            </w:r>
            <w:proofErr w:type="spellEnd"/>
          </w:p>
        </w:tc>
      </w:tr>
      <w:tr w:rsidR="007A71AD" w14:paraId="63E1729D" w14:textId="77777777">
        <w:trPr>
          <w:trHeight w:val="300"/>
        </w:trPr>
        <w:tc>
          <w:tcPr>
            <w:tcW w:w="4248" w:type="dxa"/>
            <w:vAlign w:val="bottom"/>
          </w:tcPr>
          <w:p w14:paraId="4C39E3B5"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7A71AD" w14:paraId="4CCB5744" w14:textId="77777777">
        <w:trPr>
          <w:trHeight w:val="300"/>
        </w:trPr>
        <w:tc>
          <w:tcPr>
            <w:tcW w:w="4248" w:type="dxa"/>
            <w:vAlign w:val="bottom"/>
          </w:tcPr>
          <w:p w14:paraId="5AF6E566"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Orange – Jean-Philippe Thomas</w:t>
            </w:r>
          </w:p>
        </w:tc>
      </w:tr>
      <w:tr w:rsidR="007A71AD" w14:paraId="31A519C1" w14:textId="77777777">
        <w:trPr>
          <w:trHeight w:val="300"/>
        </w:trPr>
        <w:tc>
          <w:tcPr>
            <w:tcW w:w="4248" w:type="dxa"/>
            <w:vAlign w:val="bottom"/>
          </w:tcPr>
          <w:p w14:paraId="2FDFA40B"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7A71AD" w14:paraId="327ACB43" w14:textId="77777777">
        <w:trPr>
          <w:trHeight w:val="300"/>
        </w:trPr>
        <w:tc>
          <w:tcPr>
            <w:tcW w:w="4248" w:type="dxa"/>
            <w:vAlign w:val="bottom"/>
          </w:tcPr>
          <w:p w14:paraId="25D9E033"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7A71AD" w14:paraId="14771090" w14:textId="77777777">
        <w:trPr>
          <w:trHeight w:val="300"/>
        </w:trPr>
        <w:tc>
          <w:tcPr>
            <w:tcW w:w="4248" w:type="dxa"/>
            <w:vAlign w:val="bottom"/>
          </w:tcPr>
          <w:p w14:paraId="2BD48ECD"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VoiceAge – Milan Jelinek</w:t>
            </w:r>
          </w:p>
        </w:tc>
      </w:tr>
      <w:tr w:rsidR="007A71AD" w14:paraId="76A52458" w14:textId="77777777">
        <w:trPr>
          <w:trHeight w:val="300"/>
        </w:trPr>
        <w:tc>
          <w:tcPr>
            <w:tcW w:w="4248" w:type="dxa"/>
            <w:vAlign w:val="bottom"/>
          </w:tcPr>
          <w:p w14:paraId="36C31FBB"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Xiaomi – Nien Wu</w:t>
            </w:r>
          </w:p>
        </w:tc>
      </w:tr>
      <w:tr w:rsidR="007A71AD" w14:paraId="43A9B81D" w14:textId="77777777">
        <w:trPr>
          <w:trHeight w:val="300"/>
        </w:trPr>
        <w:tc>
          <w:tcPr>
            <w:tcW w:w="4248" w:type="dxa"/>
            <w:vAlign w:val="bottom"/>
          </w:tcPr>
          <w:p w14:paraId="387034E3" w14:textId="77777777" w:rsidR="007A71AD" w:rsidRDefault="00000000">
            <w:pPr>
              <w:spacing w:line="240" w:lineRule="auto"/>
              <w:rPr>
                <w:rFonts w:ascii="Arimo" w:eastAsia="Arimo" w:hAnsi="Arimo" w:cs="Arimo"/>
                <w:sz w:val="20"/>
                <w:szCs w:val="20"/>
              </w:rPr>
            </w:pPr>
            <w:r>
              <w:rPr>
                <w:rFonts w:ascii="Arimo" w:eastAsia="Arimo" w:hAnsi="Arimo" w:cs="Arimo"/>
                <w:sz w:val="20"/>
                <w:szCs w:val="20"/>
              </w:rPr>
              <w:t>Xiaomi – Wang Bin</w:t>
            </w:r>
          </w:p>
        </w:tc>
      </w:tr>
    </w:tbl>
    <w:p w14:paraId="61090D98" w14:textId="77777777" w:rsidR="007A71AD" w:rsidRDefault="007A71AD"/>
    <w:p w14:paraId="335B70FD" w14:textId="77777777" w:rsidR="007A71AD" w:rsidRDefault="00000000">
      <w:pPr>
        <w:rPr>
          <w:b/>
        </w:rPr>
      </w:pPr>
      <w:r>
        <w:br w:type="page"/>
      </w:r>
    </w:p>
    <w:p w14:paraId="560A5B8C" w14:textId="77777777" w:rsidR="007A71AD" w:rsidRDefault="00000000">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6666E831" w14:textId="77777777" w:rsidR="007A71AD" w:rsidRDefault="007A71AD">
      <w:pPr>
        <w:widowControl w:val="0"/>
        <w:pBdr>
          <w:top w:val="nil"/>
          <w:left w:val="nil"/>
          <w:bottom w:val="nil"/>
          <w:right w:val="nil"/>
          <w:between w:val="nil"/>
        </w:pBdr>
        <w:spacing w:after="120"/>
        <w:jc w:val="both"/>
        <w:rPr>
          <w:b/>
          <w:color w:val="000000"/>
        </w:rPr>
      </w:pP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7A71AD" w14:paraId="0DBCBDF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E693F1" w14:textId="77777777" w:rsidR="007A71AD" w:rsidRDefault="00000000">
            <w:pPr>
              <w:rPr>
                <w:b/>
                <w:color w:val="0000FF"/>
                <w:sz w:val="16"/>
                <w:szCs w:val="16"/>
                <w:u w:val="single"/>
              </w:rPr>
            </w:pPr>
            <w:bookmarkStart w:id="2" w:name="_1fob9te" w:colFirst="0" w:colLast="0"/>
            <w:bookmarkEnd w:id="2"/>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C64CDB" w14:textId="77777777" w:rsidR="007A71AD" w:rsidRDefault="00000000">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7F5244" w14:textId="77777777" w:rsidR="007A71AD" w:rsidRDefault="00000000">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83B2F9" w14:textId="77777777" w:rsidR="007A71AD" w:rsidRDefault="00000000">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75E41B" w14:textId="77777777" w:rsidR="007A71AD" w:rsidRDefault="00000000">
            <w:pPr>
              <w:ind w:left="57" w:right="57"/>
              <w:rPr>
                <w:sz w:val="16"/>
                <w:szCs w:val="16"/>
              </w:rPr>
            </w:pPr>
            <w:r>
              <w:rPr>
                <w:sz w:val="16"/>
                <w:szCs w:val="16"/>
              </w:rPr>
              <w:t>Status</w:t>
            </w:r>
          </w:p>
        </w:tc>
      </w:tr>
      <w:tr w:rsidR="007A71AD" w14:paraId="7809926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CD19F7A" w14:textId="77777777" w:rsidR="007A71AD" w:rsidRDefault="00000000">
            <w:pPr>
              <w:rPr>
                <w:b/>
                <w:color w:val="0000FF"/>
                <w:sz w:val="16"/>
                <w:szCs w:val="16"/>
                <w:u w:val="single"/>
              </w:rPr>
            </w:pPr>
            <w:r>
              <w:rPr>
                <w:color w:val="000000"/>
                <w:sz w:val="16"/>
                <w:szCs w:val="16"/>
              </w:rPr>
              <w:t>S4aA240005</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0DFDBDF" w14:textId="77777777" w:rsidR="007A71AD" w:rsidRDefault="00000000">
            <w:pPr>
              <w:rPr>
                <w:sz w:val="16"/>
                <w:szCs w:val="16"/>
              </w:rPr>
            </w:pPr>
            <w:r>
              <w:rPr>
                <w:sz w:val="16"/>
                <w:szCs w:val="16"/>
              </w:rPr>
              <w:t>TS 26.130 v0.3.0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702B79B" w14:textId="77777777" w:rsidR="007A71AD" w:rsidRDefault="00000000">
            <w:pPr>
              <w:rPr>
                <w:sz w:val="16"/>
                <w:szCs w:val="16"/>
              </w:rPr>
            </w:pPr>
            <w:r>
              <w:rPr>
                <w:sz w:val="16"/>
                <w:szCs w:val="16"/>
              </w:rPr>
              <w:t>Editor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4A749F" w14:textId="77777777" w:rsidR="007A71AD" w:rsidRDefault="00000000">
            <w:pPr>
              <w:jc w:val="center"/>
              <w:rPr>
                <w:sz w:val="16"/>
                <w:szCs w:val="16"/>
              </w:rPr>
            </w:pPr>
            <w:r>
              <w:rPr>
                <w:sz w:val="16"/>
                <w:szCs w:val="16"/>
              </w:rPr>
              <w:t>2.6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68E441" w14:textId="77777777" w:rsidR="007A71AD" w:rsidRDefault="00000000">
            <w:pPr>
              <w:ind w:left="57" w:right="57"/>
              <w:rPr>
                <w:color w:val="4F81BD"/>
                <w:sz w:val="16"/>
                <w:szCs w:val="16"/>
              </w:rPr>
            </w:pPr>
            <w:r>
              <w:rPr>
                <w:color w:val="4F81BD"/>
                <w:sz w:val="16"/>
                <w:szCs w:val="16"/>
              </w:rPr>
              <w:t>Withdrawn</w:t>
            </w:r>
          </w:p>
        </w:tc>
      </w:tr>
      <w:tr w:rsidR="007A71AD" w14:paraId="3B45996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42CF91" w14:textId="77777777" w:rsidR="007A71AD" w:rsidRDefault="00000000">
            <w:hyperlink r:id="rId13">
              <w:r>
                <w:rPr>
                  <w:b/>
                  <w:color w:val="0000FF"/>
                  <w:sz w:val="16"/>
                  <w:szCs w:val="16"/>
                  <w:u w:val="single"/>
                </w:rPr>
                <w:t>S4aA240006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21A63E" w14:textId="77777777" w:rsidR="007A71AD" w:rsidRDefault="00000000">
            <w:pPr>
              <w:rPr>
                <w:sz w:val="16"/>
                <w:szCs w:val="16"/>
              </w:rPr>
            </w:pPr>
            <w:r>
              <w:rPr>
                <w:sz w:val="16"/>
                <w:szCs w:val="16"/>
              </w:rPr>
              <w:t>TS 26.130 v0.3.0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F39E0C" w14:textId="77777777" w:rsidR="007A71AD" w:rsidRDefault="00000000">
            <w:pPr>
              <w:rPr>
                <w:sz w:val="16"/>
                <w:szCs w:val="16"/>
              </w:rPr>
            </w:pPr>
            <w:r>
              <w:rPr>
                <w:sz w:val="16"/>
                <w:szCs w:val="16"/>
              </w:rPr>
              <w:t>Editor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030036" w14:textId="77777777" w:rsidR="007A71AD" w:rsidRDefault="00000000">
            <w:pPr>
              <w:jc w:val="center"/>
              <w:rPr>
                <w:sz w:val="16"/>
                <w:szCs w:val="16"/>
              </w:rPr>
            </w:pPr>
            <w:r>
              <w:rPr>
                <w:sz w:val="16"/>
                <w:szCs w:val="16"/>
              </w:rPr>
              <w:t>2.6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2BE6E3" w14:textId="77777777" w:rsidR="007A71AD" w:rsidRDefault="00000000">
            <w:pPr>
              <w:ind w:left="57" w:right="57"/>
              <w:rPr>
                <w:color w:val="4F81BD"/>
                <w:sz w:val="16"/>
                <w:szCs w:val="16"/>
              </w:rPr>
            </w:pPr>
            <w:r>
              <w:rPr>
                <w:color w:val="4F81BD"/>
                <w:sz w:val="16"/>
                <w:szCs w:val="16"/>
              </w:rPr>
              <w:t>Revised</w:t>
            </w:r>
          </w:p>
        </w:tc>
      </w:tr>
      <w:tr w:rsidR="007A71AD" w14:paraId="01521BC2"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1B303A" w14:textId="77777777" w:rsidR="007A71AD" w:rsidRDefault="00000000">
            <w:r>
              <w:rPr>
                <w:color w:val="000000"/>
                <w:sz w:val="16"/>
                <w:szCs w:val="16"/>
              </w:rPr>
              <w:t>S4aA240007</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160E2A" w14:textId="77777777" w:rsidR="007A71AD" w:rsidRDefault="00000000">
            <w:pPr>
              <w:rPr>
                <w:sz w:val="16"/>
                <w:szCs w:val="16"/>
              </w:rPr>
            </w:pPr>
            <w:r>
              <w:rPr>
                <w:sz w:val="16"/>
                <w:szCs w:val="16"/>
              </w:rPr>
              <w:t>TS 26.130 v0.4.0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72A4D14" w14:textId="77777777" w:rsidR="007A71AD" w:rsidRDefault="00000000">
            <w:pPr>
              <w:rPr>
                <w:sz w:val="16"/>
                <w:szCs w:val="16"/>
              </w:rPr>
            </w:pPr>
            <w:r>
              <w:rPr>
                <w:sz w:val="16"/>
                <w:szCs w:val="16"/>
              </w:rPr>
              <w:t>Editor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DBE0B8" w14:textId="77777777" w:rsidR="007A71AD" w:rsidRDefault="00000000">
            <w:pPr>
              <w:jc w:val="center"/>
              <w:rPr>
                <w:sz w:val="16"/>
                <w:szCs w:val="16"/>
              </w:rPr>
            </w:pPr>
            <w:r>
              <w:rPr>
                <w:sz w:val="16"/>
                <w:szCs w:val="16"/>
              </w:rPr>
              <w:t>2.6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48AE42" w14:textId="77777777" w:rsidR="007A71AD" w:rsidRDefault="00000000">
            <w:pPr>
              <w:ind w:left="57" w:right="57"/>
              <w:rPr>
                <w:color w:val="4F81BD"/>
                <w:sz w:val="16"/>
                <w:szCs w:val="16"/>
              </w:rPr>
            </w:pPr>
            <w:r>
              <w:rPr>
                <w:color w:val="4F81BD"/>
                <w:sz w:val="16"/>
                <w:szCs w:val="16"/>
              </w:rPr>
              <w:t>Agreed</w:t>
            </w:r>
          </w:p>
        </w:tc>
      </w:tr>
      <w:tr w:rsidR="007A71AD" w14:paraId="31DF93DD"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FF85AB" w14:textId="77777777" w:rsidR="007A71AD" w:rsidRDefault="00000000">
            <w:hyperlink r:id="rId14">
              <w:r>
                <w:rPr>
                  <w:b/>
                  <w:color w:val="0000FF"/>
                  <w:sz w:val="16"/>
                  <w:szCs w:val="16"/>
                  <w:u w:val="single"/>
                </w:rPr>
                <w:t>S4aA240010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B7C0B1" w14:textId="77777777" w:rsidR="007A71AD" w:rsidRDefault="00000000">
            <w:pPr>
              <w:rPr>
                <w:sz w:val="16"/>
                <w:szCs w:val="16"/>
              </w:rPr>
            </w:pPr>
            <w:r>
              <w:rPr>
                <w:sz w:val="16"/>
                <w:szCs w:val="16"/>
              </w:rPr>
              <w:t>On RTP conformance tests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684E3A" w14:textId="77777777" w:rsidR="007A71AD" w:rsidRDefault="00000000">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8DA75D" w14:textId="77777777" w:rsidR="007A71AD" w:rsidRDefault="00000000">
            <w:pPr>
              <w:jc w:val="center"/>
              <w:rPr>
                <w:sz w:val="16"/>
                <w:szCs w:val="16"/>
              </w:rPr>
            </w:pPr>
            <w:r>
              <w:rPr>
                <w:sz w:val="16"/>
                <w:szCs w:val="16"/>
              </w:rPr>
              <w:t>2.6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5A7FA4" w14:textId="77777777" w:rsidR="007A71AD" w:rsidRDefault="00000000">
            <w:pPr>
              <w:ind w:left="57" w:right="57"/>
              <w:rPr>
                <w:color w:val="4F81BD"/>
                <w:sz w:val="16"/>
                <w:szCs w:val="16"/>
              </w:rPr>
            </w:pPr>
            <w:r>
              <w:rPr>
                <w:color w:val="4F81BD"/>
                <w:sz w:val="16"/>
                <w:szCs w:val="16"/>
              </w:rPr>
              <w:t>Noted</w:t>
            </w:r>
          </w:p>
        </w:tc>
      </w:tr>
      <w:tr w:rsidR="007A71AD" w14:paraId="195099CD"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386497" w14:textId="77777777" w:rsidR="007A71AD" w:rsidRDefault="00000000">
            <w:hyperlink r:id="rId15">
              <w:r>
                <w:rPr>
                  <w:b/>
                  <w:color w:val="0000FF"/>
                  <w:sz w:val="16"/>
                  <w:szCs w:val="16"/>
                  <w:u w:val="single"/>
                </w:rPr>
                <w:t>S4aA240011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77F6DB" w14:textId="77777777" w:rsidR="007A71AD" w:rsidRDefault="00000000">
            <w:pPr>
              <w:rPr>
                <w:sz w:val="16"/>
                <w:szCs w:val="16"/>
              </w:rPr>
            </w:pPr>
            <w:r>
              <w:rPr>
                <w:sz w:val="16"/>
                <w:szCs w:val="16"/>
              </w:rPr>
              <w:t>Test method for stereo capture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C460F05" w14:textId="77777777" w:rsidR="007A71AD" w:rsidRDefault="0000000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BAF607" w14:textId="77777777" w:rsidR="007A71AD" w:rsidRDefault="00000000">
            <w:pPr>
              <w:jc w:val="center"/>
              <w:rPr>
                <w:sz w:val="16"/>
                <w:szCs w:val="16"/>
              </w:rPr>
            </w:pPr>
            <w:r>
              <w:rPr>
                <w:sz w:val="16"/>
                <w:szCs w:val="16"/>
              </w:rPr>
              <w:t>2.5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7D41C3" w14:textId="77777777" w:rsidR="007A71AD" w:rsidRDefault="00000000">
            <w:pPr>
              <w:ind w:left="57" w:right="57"/>
              <w:rPr>
                <w:color w:val="4F81BD"/>
                <w:sz w:val="16"/>
                <w:szCs w:val="16"/>
              </w:rPr>
            </w:pPr>
            <w:r>
              <w:rPr>
                <w:color w:val="4F81BD"/>
                <w:sz w:val="16"/>
                <w:szCs w:val="16"/>
              </w:rPr>
              <w:t>Agreed</w:t>
            </w:r>
          </w:p>
        </w:tc>
      </w:tr>
      <w:tr w:rsidR="007A71AD" w14:paraId="3D2C6323"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291DA5" w14:textId="77777777" w:rsidR="007A71AD" w:rsidRDefault="00000000">
            <w:hyperlink r:id="rId16">
              <w:r>
                <w:rPr>
                  <w:b/>
                  <w:color w:val="0000FF"/>
                  <w:sz w:val="16"/>
                  <w:szCs w:val="16"/>
                  <w:u w:val="single"/>
                </w:rPr>
                <w:t>S4aA240012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632A6A" w14:textId="77777777" w:rsidR="007A71AD" w:rsidRDefault="00000000">
            <w:pPr>
              <w:rPr>
                <w:sz w:val="16"/>
                <w:szCs w:val="16"/>
              </w:rPr>
            </w:pPr>
            <w:r>
              <w:rPr>
                <w:sz w:val="16"/>
                <w:szCs w:val="16"/>
              </w:rPr>
              <w:t>Updates on CR to 26.260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5F1ECB" w14:textId="77777777" w:rsidR="007A71AD" w:rsidRDefault="00000000">
            <w:pPr>
              <w:rPr>
                <w:sz w:val="16"/>
                <w:szCs w:val="16"/>
              </w:rPr>
            </w:pPr>
            <w:r>
              <w:rPr>
                <w:sz w:val="16"/>
                <w:szCs w:val="16"/>
              </w:rPr>
              <w:t>Nokia Corporation, Dolby Sweden AB</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2D1601" w14:textId="77777777" w:rsidR="007A71AD" w:rsidRDefault="00000000">
            <w:pPr>
              <w:jc w:val="center"/>
              <w:rPr>
                <w:sz w:val="16"/>
                <w:szCs w:val="16"/>
              </w:rPr>
            </w:pPr>
            <w:r>
              <w:rPr>
                <w:sz w:val="16"/>
                <w:szCs w:val="16"/>
              </w:rPr>
              <w:t>2.5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B2106A" w14:textId="77777777" w:rsidR="007A71AD" w:rsidRDefault="00000000">
            <w:pPr>
              <w:ind w:left="57" w:right="57"/>
              <w:rPr>
                <w:color w:val="4F81BD"/>
                <w:sz w:val="16"/>
                <w:szCs w:val="16"/>
              </w:rPr>
            </w:pPr>
            <w:r>
              <w:rPr>
                <w:color w:val="4F81BD"/>
                <w:sz w:val="16"/>
                <w:szCs w:val="16"/>
              </w:rPr>
              <w:t>Noted</w:t>
            </w:r>
          </w:p>
        </w:tc>
      </w:tr>
    </w:tbl>
    <w:p w14:paraId="6AE40B21" w14:textId="77777777" w:rsidR="007A71AD" w:rsidRDefault="007A71AD">
      <w:pPr>
        <w:widowControl w:val="0"/>
        <w:pBdr>
          <w:top w:val="nil"/>
          <w:left w:val="nil"/>
          <w:bottom w:val="nil"/>
          <w:right w:val="nil"/>
          <w:between w:val="nil"/>
        </w:pBdr>
        <w:spacing w:after="120"/>
        <w:jc w:val="both"/>
        <w:rPr>
          <w:b/>
          <w:color w:val="000000"/>
        </w:rPr>
      </w:pPr>
    </w:p>
    <w:p w14:paraId="498BF3E3" w14:textId="77777777" w:rsidR="007A71AD" w:rsidRDefault="007A71AD">
      <w:pPr>
        <w:widowControl w:val="0"/>
        <w:pBdr>
          <w:top w:val="nil"/>
          <w:left w:val="nil"/>
          <w:bottom w:val="nil"/>
          <w:right w:val="nil"/>
          <w:between w:val="nil"/>
        </w:pBdr>
        <w:spacing w:after="120"/>
        <w:jc w:val="both"/>
      </w:pPr>
    </w:p>
    <w:sectPr w:rsidR="007A71AD">
      <w:headerReference w:type="defaul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D4C35" w14:textId="77777777" w:rsidR="005507AF" w:rsidRDefault="005507AF">
      <w:pPr>
        <w:spacing w:line="240" w:lineRule="auto"/>
      </w:pPr>
      <w:r>
        <w:separator/>
      </w:r>
    </w:p>
  </w:endnote>
  <w:endnote w:type="continuationSeparator" w:id="0">
    <w:p w14:paraId="2625AAEB" w14:textId="77777777" w:rsidR="005507AF" w:rsidRDefault="00550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17021" w14:textId="77777777" w:rsidR="005507AF" w:rsidRDefault="005507AF">
      <w:pPr>
        <w:spacing w:line="240" w:lineRule="auto"/>
      </w:pPr>
      <w:r>
        <w:separator/>
      </w:r>
    </w:p>
  </w:footnote>
  <w:footnote w:type="continuationSeparator" w:id="0">
    <w:p w14:paraId="5D8D342C" w14:textId="77777777" w:rsidR="005507AF" w:rsidRDefault="005507AF">
      <w:pPr>
        <w:spacing w:line="240" w:lineRule="auto"/>
      </w:pPr>
      <w:r>
        <w:continuationSeparator/>
      </w:r>
    </w:p>
  </w:footnote>
  <w:footnote w:id="1">
    <w:p w14:paraId="0583BF02" w14:textId="77777777" w:rsidR="007A71AD"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A435FE8" w14:textId="77777777" w:rsidR="007A71AD"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5C31940" w14:textId="77777777" w:rsidR="007A71AD"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41E57EF2" w14:textId="77777777" w:rsidR="00DE44B7" w:rsidRDefault="00DE44B7" w:rsidP="00DE44B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C43EF4B" w14:textId="77777777" w:rsidR="00DE44B7" w:rsidRDefault="00DE44B7" w:rsidP="00DE44B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53FE0DE" w14:textId="77777777" w:rsidR="00DE44B7" w:rsidRDefault="00DE44B7" w:rsidP="00DE44B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E6E3" w14:textId="46D505EA" w:rsidR="007A71AD" w:rsidRDefault="00000000">
    <w:pPr>
      <w:tabs>
        <w:tab w:val="right" w:pos="9356"/>
      </w:tabs>
      <w:rPr>
        <w:b/>
        <w:i/>
      </w:rPr>
    </w:pPr>
    <w:r>
      <w:t>3GPP TSG SA WG4#127-bis-e meeting</w:t>
    </w:r>
    <w:r>
      <w:rPr>
        <w:b/>
        <w:i/>
      </w:rPr>
      <w:tab/>
    </w:r>
    <w:r>
      <w:rPr>
        <w:b/>
        <w:i/>
        <w:sz w:val="28"/>
        <w:szCs w:val="28"/>
      </w:rPr>
      <w:t xml:space="preserve">Tdoc </w:t>
    </w:r>
    <w:r w:rsidR="00371889" w:rsidRPr="00371889">
      <w:rPr>
        <w:b/>
        <w:i/>
        <w:sz w:val="28"/>
        <w:szCs w:val="28"/>
      </w:rPr>
      <w:t>S4-240633</w:t>
    </w:r>
  </w:p>
  <w:p w14:paraId="424E96CA" w14:textId="77777777" w:rsidR="007A71AD" w:rsidRDefault="00000000">
    <w:pPr>
      <w:pBdr>
        <w:top w:val="nil"/>
        <w:left w:val="nil"/>
        <w:bottom w:val="nil"/>
        <w:right w:val="nil"/>
        <w:between w:val="nil"/>
      </w:pBdr>
      <w:tabs>
        <w:tab w:val="center" w:pos="4513"/>
        <w:tab w:val="right" w:pos="9026"/>
      </w:tabs>
      <w:spacing w:line="240" w:lineRule="auto"/>
      <w:rPr>
        <w:color w:val="000000"/>
      </w:rPr>
    </w:pPr>
    <w:r>
      <w:t>Online, 8-12 April 2024</w:t>
    </w:r>
  </w:p>
  <w:p w14:paraId="5BFB94D4" w14:textId="77777777" w:rsidR="007A71AD" w:rsidRDefault="007A71AD">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01ED"/>
    <w:multiLevelType w:val="multilevel"/>
    <w:tmpl w:val="41722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CE195C"/>
    <w:multiLevelType w:val="multilevel"/>
    <w:tmpl w:val="134223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54C9E"/>
    <w:multiLevelType w:val="multilevel"/>
    <w:tmpl w:val="FBE883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564950441">
    <w:abstractNumId w:val="0"/>
  </w:num>
  <w:num w:numId="2" w16cid:durableId="1945066789">
    <w:abstractNumId w:val="1"/>
  </w:num>
  <w:num w:numId="3" w16cid:durableId="1156410053">
    <w:abstractNumId w:val="4"/>
  </w:num>
  <w:num w:numId="4" w16cid:durableId="792671260">
    <w:abstractNumId w:val="2"/>
  </w:num>
  <w:num w:numId="5" w16cid:durableId="19685368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AD"/>
    <w:rsid w:val="000A2FC9"/>
    <w:rsid w:val="00371889"/>
    <w:rsid w:val="003A3DAD"/>
    <w:rsid w:val="005507AF"/>
    <w:rsid w:val="00793DED"/>
    <w:rsid w:val="007A71AD"/>
    <w:rsid w:val="00AA70B0"/>
    <w:rsid w:val="00C62909"/>
    <w:rsid w:val="00D6209E"/>
    <w:rsid w:val="00DE44B7"/>
    <w:rsid w:val="00E1241B"/>
    <w:rsid w:val="00E62A58"/>
    <w:rsid w:val="00F822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65B4C"/>
  <w15:docId w15:val="{AB1D26DC-8895-400E-91EF-CDDA6452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top w:w="28" w:type="dxa"/>
        <w:left w:w="57" w:type="dxa"/>
        <w:bottom w:w="28" w:type="dxa"/>
        <w:right w:w="57"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paragraph" w:styleId="Paragraphedeliste">
    <w:name w:val="List Paragraph"/>
    <w:basedOn w:val="Normal"/>
    <w:uiPriority w:val="34"/>
    <w:qFormat/>
    <w:rsid w:val="00DE44B7"/>
    <w:pPr>
      <w:ind w:left="720"/>
      <w:contextualSpacing/>
    </w:pPr>
  </w:style>
  <w:style w:type="paragraph" w:customStyle="1" w:styleId="Heading">
    <w:name w:val="Heading"/>
    <w:aliases w:val="1_"/>
    <w:basedOn w:val="Normal"/>
    <w:link w:val="HeadingCar"/>
    <w:rsid w:val="00DE44B7"/>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E44B7"/>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DE44B7"/>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DE44B7"/>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DE44B7"/>
  </w:style>
  <w:style w:type="paragraph" w:styleId="Pieddepage">
    <w:name w:val="footer"/>
    <w:basedOn w:val="Normal"/>
    <w:link w:val="PieddepageCar"/>
    <w:uiPriority w:val="99"/>
    <w:unhideWhenUsed/>
    <w:rsid w:val="00DE44B7"/>
    <w:pPr>
      <w:tabs>
        <w:tab w:val="center" w:pos="4536"/>
        <w:tab w:val="right" w:pos="9072"/>
      </w:tabs>
      <w:spacing w:line="240" w:lineRule="auto"/>
    </w:pPr>
  </w:style>
  <w:style w:type="character" w:customStyle="1" w:styleId="PieddepageCar">
    <w:name w:val="Pied de page Car"/>
    <w:basedOn w:val="Policepardfaut"/>
    <w:link w:val="Pieddepage"/>
    <w:uiPriority w:val="99"/>
    <w:rsid w:val="00DE44B7"/>
  </w:style>
  <w:style w:type="paragraph" w:styleId="En-tte">
    <w:name w:val="header"/>
    <w:basedOn w:val="Normal"/>
    <w:link w:val="En-tteCar"/>
    <w:uiPriority w:val="99"/>
    <w:unhideWhenUsed/>
    <w:rsid w:val="00371889"/>
    <w:pPr>
      <w:tabs>
        <w:tab w:val="center" w:pos="4536"/>
        <w:tab w:val="right" w:pos="9072"/>
      </w:tabs>
      <w:spacing w:line="240" w:lineRule="auto"/>
    </w:pPr>
  </w:style>
  <w:style w:type="character" w:customStyle="1" w:styleId="En-tteCar">
    <w:name w:val="En-tête Car"/>
    <w:basedOn w:val="Policepardfaut"/>
    <w:link w:val="En-tte"/>
    <w:uiPriority w:val="99"/>
    <w:rsid w:val="00371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Docs/S4aA240012.zip" TargetMode="External"/><Relationship Id="rId13" Type="http://schemas.openxmlformats.org/officeDocument/2006/relationships/hyperlink" Target="https://www.3gpp.org/ftp/TSG_SA/WG4_CODEC/Docs/S4aA240006.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Docs/S4aA240011.zip" TargetMode="External"/><Relationship Id="rId12" Type="http://schemas.openxmlformats.org/officeDocument/2006/relationships/hyperlink" Target="https://www.3gpp.org/ftp/TSG_SA/WG4_CODEC/3GPP_SA4_AHOC_MTGs/SA4_Audio/Inbox/Draft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Docs/S4aA24001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Inbox/Drafts" TargetMode="External"/><Relationship Id="rId5" Type="http://schemas.openxmlformats.org/officeDocument/2006/relationships/footnotes" Target="footnotes.xml"/><Relationship Id="rId15" Type="http://schemas.openxmlformats.org/officeDocument/2006/relationships/hyperlink" Target="https://www.3gpp.org/ftp/TSG_SA/WG4_CODEC/Docs/S4aA240011.zip" TargetMode="External"/><Relationship Id="rId10" Type="http://schemas.openxmlformats.org/officeDocument/2006/relationships/hyperlink" Target="https://www.3gpp.org/ftp/TSG_SA/WG4_CODEC/Docs/S4aA24001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4_CODEC/Docs/S4aA240006.zip" TargetMode="External"/><Relationship Id="rId14" Type="http://schemas.openxmlformats.org/officeDocument/2006/relationships/hyperlink" Target="https://www.3gpp.org/ftp/TSG_SA/WG4_CODEC/Docs/S4aA240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8</Pages>
  <Words>1698</Words>
  <Characters>9341</Characters>
  <Application>Microsoft Office Word</Application>
  <DocSecurity>0</DocSecurity>
  <Lines>77</Lines>
  <Paragraphs>22</Paragraphs>
  <ScaleCrop>false</ScaleCrop>
  <Company>Orange</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9</cp:revision>
  <dcterms:created xsi:type="dcterms:W3CDTF">2024-03-06T15:45:00Z</dcterms:created>
  <dcterms:modified xsi:type="dcterms:W3CDTF">2024-04-03T06:21:00Z</dcterms:modified>
</cp:coreProperties>
</file>